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992"/>
      </w:tblGrid>
      <w:tr w:rsidR="00A17A7B" w:rsidRPr="0074221F" w14:paraId="757AF135" w14:textId="77777777" w:rsidTr="00A17A7B">
        <w:trPr>
          <w:trHeight w:val="1693"/>
        </w:trPr>
        <w:tc>
          <w:tcPr>
            <w:tcW w:w="1656" w:type="dxa"/>
          </w:tcPr>
          <w:p w14:paraId="34540B58" w14:textId="77777777" w:rsidR="001169AE" w:rsidRPr="0074221F" w:rsidRDefault="001169AE" w:rsidP="00157D77">
            <w:pPr>
              <w:rPr>
                <w:rFonts w:asciiTheme="majorHAnsi" w:hAnsiTheme="majorHAnsi" w:cstheme="majorHAnsi"/>
              </w:rPr>
            </w:pPr>
            <w:r w:rsidRPr="0074221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8846AC1" wp14:editId="44943BD0">
                  <wp:extent cx="902142" cy="1250112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der rive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56" cy="128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vAlign w:val="center"/>
          </w:tcPr>
          <w:p w14:paraId="1743FCBF" w14:textId="51AF2F3C" w:rsidR="001169AE" w:rsidRPr="00B90E50" w:rsidRDefault="00A17A7B" w:rsidP="00157D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Rosa E. Covarrubias, English Language Arts &amp; </w:t>
            </w:r>
            <w:r w:rsidR="001169AE"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Master Reading Teacher</w:t>
            </w:r>
          </w:p>
          <w:p w14:paraId="2643F3B2" w14:textId="77777777" w:rsidR="001169AE" w:rsidRPr="00B90E50" w:rsidRDefault="001169AE" w:rsidP="00157D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0E50">
              <w:rPr>
                <w:rFonts w:asciiTheme="majorHAnsi" w:hAnsiTheme="majorHAnsi" w:cstheme="majorHAnsi"/>
                <w:b/>
                <w:sz w:val="24"/>
                <w:szCs w:val="24"/>
              </w:rPr>
              <w:t>Simon Rivera Early College High School</w:t>
            </w:r>
          </w:p>
          <w:p w14:paraId="17E8B202" w14:textId="77777777" w:rsidR="001169AE" w:rsidRPr="00B90E50" w:rsidRDefault="001169AE" w:rsidP="00157D77">
            <w:pPr>
              <w:tabs>
                <w:tab w:val="left" w:pos="2928"/>
              </w:tabs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6955 FM 802, E211</w:t>
            </w:r>
          </w:p>
          <w:p w14:paraId="5501AEFF" w14:textId="3848EBE1" w:rsidR="001169AE" w:rsidRPr="00B90E50" w:rsidRDefault="00A17A7B" w:rsidP="00157D77">
            <w:pPr>
              <w:tabs>
                <w:tab w:val="left" w:pos="3312"/>
              </w:tabs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Brownsville</w:t>
            </w:r>
            <w:r w:rsidR="001169AE"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, TX 78521</w:t>
            </w:r>
            <w:r w:rsidR="001169AE"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ab/>
            </w:r>
          </w:p>
          <w:p w14:paraId="3CA35649" w14:textId="77777777" w:rsidR="001169AE" w:rsidRPr="00B90E50" w:rsidRDefault="001169AE" w:rsidP="00157D77">
            <w:pP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Work: 956/831-8700  or 956/698-3146 </w:t>
            </w:r>
          </w:p>
          <w:p w14:paraId="774A7BAF" w14:textId="77777777" w:rsidR="008A7A43" w:rsidRPr="008A7A43" w:rsidRDefault="008A7A43" w:rsidP="008A7A43">
            <w:pPr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8A7A43"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fldChar w:fldCharType="begin"/>
            </w:r>
            <w:r w:rsidRPr="008A7A43"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instrText xml:space="preserve"> HYPERLINK "mailto:recovarrubias@bisd.us" </w:instrText>
            </w:r>
            <w:r w:rsidRPr="008A7A43"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fldChar w:fldCharType="separate"/>
            </w:r>
            <w:r w:rsidRPr="008A7A43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recovarrubias@bisd.us</w:t>
            </w:r>
          </w:p>
          <w:p w14:paraId="7F77EC72" w14:textId="77777777" w:rsidR="008A7A43" w:rsidRPr="008A7A43" w:rsidRDefault="008A7A43" w:rsidP="008A7A43">
            <w:pPr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8A7A43"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fldChar w:fldCharType="end"/>
            </w:r>
            <w:hyperlink r:id="rId8" w:history="1">
              <w:r w:rsidRPr="008A7A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C0504D" w:themeColor="accent2"/>
                  <w:sz w:val="24"/>
                  <w:szCs w:val="24"/>
                  <w14:textFill>
                    <w14:gradFill>
                      <w14:gsLst>
                        <w14:gs w14:pos="0">
                          <w14:schemeClr w14:val="accent2">
                            <w14:lumMod w14:val="75000"/>
                            <w14:shade w14:val="30000"/>
                            <w14:satMod w14:val="115000"/>
                          </w14:schemeClr>
                        </w14:gs>
                        <w14:gs w14:pos="50000">
                          <w14:schemeClr w14:val="accent2">
                            <w14:lumMod w14:val="75000"/>
                            <w14:shade w14:val="67500"/>
                            <w14:satMod w14:val="115000"/>
                          </w14:schemeClr>
                        </w14:gs>
                        <w14:gs w14:pos="100000">
                          <w14:schemeClr w14:val="accent2">
                            <w14:lumMod w14:val="75000"/>
                            <w14:shade w14:val="100000"/>
                            <w14:satMod w14:val="115000"/>
                          </w14:schemeClr>
                        </w14:gs>
                      </w14:gsLst>
                      <w14:lin w14:ang="16200000" w14:scaled="0"/>
                    </w14:gradFill>
                  </w14:textFill>
                </w:rPr>
                <w:t>https://edmodo.com/covarrubiasenglish</w:t>
              </w:r>
            </w:hyperlink>
          </w:p>
          <w:p w14:paraId="5303794B" w14:textId="77777777" w:rsidR="001169AE" w:rsidRDefault="00397508" w:rsidP="00157D77">
            <w:pPr>
              <w:rPr>
                <w:rStyle w:val="Hyperlink"/>
                <w:rFonts w:asciiTheme="majorHAnsi" w:eastAsiaTheme="majorEastAsia" w:hAnsiTheme="majorHAnsi" w:cstheme="majorBid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hyperlink r:id="rId9" w:history="1">
              <w:r w:rsidR="008A7A43" w:rsidRPr="008A7A43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color w:val="C0504D" w:themeColor="accent2"/>
                  <w:sz w:val="24"/>
                  <w:szCs w:val="24"/>
                  <w14:textFill>
                    <w14:gradFill>
                      <w14:gsLst>
                        <w14:gs w14:pos="0">
                          <w14:schemeClr w14:val="accent2">
                            <w14:lumMod w14:val="75000"/>
                            <w14:shade w14:val="30000"/>
                            <w14:satMod w14:val="115000"/>
                          </w14:schemeClr>
                        </w14:gs>
                        <w14:gs w14:pos="50000">
                          <w14:schemeClr w14:val="accent2">
                            <w14:lumMod w14:val="75000"/>
                            <w14:shade w14:val="67500"/>
                            <w14:satMod w14:val="115000"/>
                          </w14:schemeClr>
                        </w14:gs>
                        <w14:gs w14:pos="100000">
                          <w14:schemeClr w14:val="accent2">
                            <w14:lumMod w14:val="75000"/>
                            <w14:shade w14:val="100000"/>
                            <w14:satMod w14:val="115000"/>
                          </w14:schemeClr>
                        </w14:gs>
                      </w14:gsLst>
                      <w14:lin w14:ang="16200000" w14:scaled="0"/>
                    </w14:gradFill>
                  </w14:textFill>
                </w:rPr>
                <w:t>www.spanglishwriters.webbly.com</w:t>
              </w:r>
            </w:hyperlink>
          </w:p>
          <w:p w14:paraId="45CD7128" w14:textId="1CC880D7" w:rsidR="008A7A43" w:rsidRPr="008A7A43" w:rsidRDefault="008A7A43" w:rsidP="00157D77">
            <w:pPr>
              <w:rPr>
                <w:rFonts w:asciiTheme="majorHAnsi" w:eastAsiaTheme="majorEastAsia" w:hAnsiTheme="majorHAnsi" w:cstheme="majorBidi"/>
                <w:b/>
                <w:bCs/>
                <w:color w:val="C0504D" w:themeColor="accent2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</w:tc>
      </w:tr>
    </w:tbl>
    <w:p w14:paraId="47510D22" w14:textId="77777777" w:rsidR="008A7A43" w:rsidRDefault="008A7A43" w:rsidP="001169AE">
      <w:pPr>
        <w:pStyle w:val="Normal1"/>
        <w:spacing w:line="240" w:lineRule="auto"/>
        <w:jc w:val="center"/>
        <w:rPr>
          <w:rStyle w:val="normalchar1"/>
          <w:b/>
          <w:bCs/>
          <w:i/>
          <w:color w:val="000000" w:themeColor="text1"/>
          <w:sz w:val="25"/>
          <w:szCs w:val="25"/>
          <w:lang w:val="es-MX"/>
        </w:rPr>
      </w:pPr>
    </w:p>
    <w:p w14:paraId="545A36ED" w14:textId="77777777" w:rsidR="001169AE" w:rsidRPr="008A7A43" w:rsidRDefault="001169AE" w:rsidP="001169AE">
      <w:pPr>
        <w:pStyle w:val="Normal1"/>
        <w:spacing w:line="240" w:lineRule="auto"/>
        <w:jc w:val="center"/>
        <w:rPr>
          <w:rStyle w:val="normalchar1"/>
          <w:b/>
          <w:bCs/>
          <w:i/>
          <w:color w:val="000000" w:themeColor="text1"/>
          <w:sz w:val="27"/>
          <w:szCs w:val="27"/>
          <w:lang w:val="es-MX"/>
        </w:rPr>
      </w:pPr>
      <w:r w:rsidRPr="008A7A43">
        <w:rPr>
          <w:rStyle w:val="normalchar1"/>
          <w:b/>
          <w:bCs/>
          <w:i/>
          <w:color w:val="000000" w:themeColor="text1"/>
          <w:sz w:val="27"/>
          <w:szCs w:val="27"/>
          <w:lang w:val="es-MX"/>
        </w:rPr>
        <w:t>Programa de Estudio de la Clase de Literatura en Ingles</w:t>
      </w:r>
    </w:p>
    <w:p w14:paraId="23FA090D" w14:textId="77777777" w:rsidR="001169AE" w:rsidRPr="008A7A43" w:rsidRDefault="001169AE" w:rsidP="001169AE">
      <w:pPr>
        <w:pStyle w:val="Normal1"/>
        <w:spacing w:line="240" w:lineRule="auto"/>
        <w:jc w:val="center"/>
        <w:rPr>
          <w:rStyle w:val="normalchar1"/>
          <w:b/>
          <w:bCs/>
          <w:i/>
          <w:color w:val="000000" w:themeColor="text1"/>
          <w:sz w:val="27"/>
          <w:szCs w:val="27"/>
          <w:lang w:val="es-MX"/>
        </w:rPr>
      </w:pPr>
      <w:r w:rsidRPr="008A7A43">
        <w:rPr>
          <w:rStyle w:val="normalchar1"/>
          <w:b/>
          <w:bCs/>
          <w:i/>
          <w:color w:val="000000" w:themeColor="text1"/>
          <w:sz w:val="27"/>
          <w:szCs w:val="27"/>
          <w:lang w:val="es-MX"/>
        </w:rPr>
        <w:t>Año Escolar 2017-2018</w:t>
      </w:r>
    </w:p>
    <w:p w14:paraId="4A3A013A" w14:textId="77777777" w:rsidR="001169AE" w:rsidRPr="008A7A43" w:rsidRDefault="001169AE" w:rsidP="001169AE">
      <w:pPr>
        <w:pStyle w:val="Normal1"/>
        <w:spacing w:line="240" w:lineRule="auto"/>
        <w:jc w:val="center"/>
        <w:rPr>
          <w:rStyle w:val="normalchar1"/>
          <w:b/>
          <w:bCs/>
          <w:i/>
          <w:color w:val="000000" w:themeColor="text1"/>
          <w:sz w:val="20"/>
          <w:szCs w:val="20"/>
          <w:lang w:val="es-MX"/>
        </w:rPr>
      </w:pPr>
      <w:r w:rsidRPr="008A7A43">
        <w:rPr>
          <w:rStyle w:val="normalchar1"/>
          <w:b/>
          <w:bCs/>
          <w:i/>
          <w:color w:val="000000" w:themeColor="text1"/>
          <w:sz w:val="20"/>
          <w:szCs w:val="20"/>
          <w:lang w:val="es-MX"/>
        </w:rPr>
        <w:t>(Este programa de estudio está sujeto a cambios.)</w:t>
      </w:r>
    </w:p>
    <w:p w14:paraId="333E96DE" w14:textId="77777777" w:rsidR="00FC47B6" w:rsidRPr="00D32D5F" w:rsidRDefault="00FC47B6" w:rsidP="0076674E">
      <w:pPr>
        <w:spacing w:after="0"/>
        <w:jc w:val="center"/>
        <w:rPr>
          <w:rFonts w:ascii="Calibri" w:hAnsi="Calibri"/>
          <w:b/>
          <w:i/>
          <w:sz w:val="25"/>
          <w:szCs w:val="25"/>
          <w:lang w:val="es-ES"/>
        </w:rPr>
      </w:pPr>
    </w:p>
    <w:p w14:paraId="032E7F58" w14:textId="77777777" w:rsidR="0076674E" w:rsidRPr="00D32D5F" w:rsidRDefault="0076674E" w:rsidP="005A1D36">
      <w:pPr>
        <w:spacing w:after="0"/>
        <w:jc w:val="center"/>
        <w:rPr>
          <w:rFonts w:ascii="Calibri" w:hAnsi="Calibri"/>
          <w:i/>
          <w:sz w:val="25"/>
          <w:szCs w:val="25"/>
          <w:lang w:val="es-ES"/>
        </w:rPr>
      </w:pPr>
    </w:p>
    <w:p w14:paraId="5699BAE0" w14:textId="77777777" w:rsidR="00B02888" w:rsidRDefault="006A40FE" w:rsidP="00834F22">
      <w:pPr>
        <w:spacing w:after="0" w:line="240" w:lineRule="auto"/>
        <w:jc w:val="both"/>
        <w:rPr>
          <w:rStyle w:val="normalchar1"/>
          <w:b/>
          <w:bCs/>
          <w:i/>
          <w:color w:val="000000" w:themeColor="text1"/>
          <w:sz w:val="25"/>
          <w:szCs w:val="25"/>
          <w:lang w:val="es-ES"/>
        </w:rPr>
      </w:pPr>
      <w:r w:rsidRPr="00D32D5F">
        <w:rPr>
          <w:rStyle w:val="normalchar1"/>
          <w:b/>
          <w:bCs/>
          <w:i/>
          <w:color w:val="000000" w:themeColor="text1"/>
          <w:sz w:val="25"/>
          <w:szCs w:val="25"/>
          <w:lang w:val="es-ES"/>
        </w:rPr>
        <w:t>D</w:t>
      </w:r>
      <w:r w:rsidR="00B02888">
        <w:rPr>
          <w:rStyle w:val="normalchar1"/>
          <w:b/>
          <w:bCs/>
          <w:i/>
          <w:color w:val="000000" w:themeColor="text1"/>
          <w:sz w:val="25"/>
          <w:szCs w:val="25"/>
          <w:lang w:val="es-ES"/>
        </w:rPr>
        <w:t>ESCRIPCION DEL CURSO</w:t>
      </w:r>
    </w:p>
    <w:p w14:paraId="6039CC8D" w14:textId="16F7C7F1" w:rsidR="00B61C84" w:rsidRPr="00D32D5F" w:rsidRDefault="006A40FE" w:rsidP="00834F22">
      <w:pPr>
        <w:spacing w:after="0" w:line="240" w:lineRule="auto"/>
        <w:jc w:val="both"/>
        <w:rPr>
          <w:rFonts w:ascii="Calibri" w:hAnsi="Calibri"/>
          <w:i/>
          <w:sz w:val="25"/>
          <w:szCs w:val="25"/>
          <w:lang w:val="es-ES"/>
        </w:rPr>
      </w:pPr>
      <w:r w:rsidRPr="00D32D5F">
        <w:rPr>
          <w:rStyle w:val="normalchar1"/>
          <w:b/>
          <w:bCs/>
          <w:i/>
          <w:color w:val="000000" w:themeColor="text1"/>
          <w:sz w:val="25"/>
          <w:szCs w:val="25"/>
          <w:lang w:val="es-ES"/>
        </w:rPr>
        <w:t> </w:t>
      </w:r>
      <w:r w:rsidRPr="00D32D5F">
        <w:rPr>
          <w:rStyle w:val="normalchar1"/>
          <w:i/>
          <w:color w:val="000000" w:themeColor="text1"/>
          <w:sz w:val="25"/>
          <w:szCs w:val="25"/>
          <w:lang w:val="es-ES"/>
        </w:rPr>
        <w:t xml:space="preserve">La clase de Lectura en Ingles consiste en reforzar las técnicas de estudio y aprendizaje para preparar al estudiante para colegio.  El estudiante obtendrá técnicas de aprendizaje de lectura escrita que incluye estudio del significado de palabras, identificar y relacionare ideas principales, inferir y llegar a conclusión con entendimiento junto con el repaso de técnicas/estrategias de estudio.  La interpretación y entendimiento de las lecturas se harán en varios formatos incluyendo el uso de tecnología.  Los estudiantes leerán una variedad de géneros literarios – ficción, no ficción, poesía, drama, etc.  Esto permitirá que el estudiante expanda su vocabulario junto con su habilidad de comprensión.  Además, el estudiante expandiera y reforzara sus habilidades de comunicación escrita y oral mientras </w:t>
      </w:r>
      <w:r w:rsidRPr="00D32D5F">
        <w:rPr>
          <w:rStyle w:val="normalchar1"/>
          <w:b/>
          <w:i/>
          <w:color w:val="000000" w:themeColor="text1"/>
          <w:sz w:val="25"/>
          <w:szCs w:val="25"/>
          <w:lang w:val="es-ES"/>
        </w:rPr>
        <w:t>se convierte en un lector independiente</w:t>
      </w:r>
      <w:r w:rsidRPr="00D32D5F">
        <w:rPr>
          <w:rStyle w:val="normalchar1"/>
          <w:i/>
          <w:color w:val="000000" w:themeColor="text1"/>
          <w:sz w:val="25"/>
          <w:szCs w:val="25"/>
          <w:lang w:val="es-ES"/>
        </w:rPr>
        <w:t xml:space="preserve">.  Esto le </w:t>
      </w:r>
      <w:r w:rsidR="001169AE" w:rsidRPr="00D32D5F">
        <w:rPr>
          <w:rStyle w:val="normalchar1"/>
          <w:i/>
          <w:color w:val="000000" w:themeColor="text1"/>
          <w:sz w:val="25"/>
          <w:szCs w:val="25"/>
          <w:lang w:val="es-ES"/>
        </w:rPr>
        <w:t>ayudará</w:t>
      </w:r>
      <w:r w:rsidRPr="00D32D5F">
        <w:rPr>
          <w:rStyle w:val="normalchar1"/>
          <w:i/>
          <w:color w:val="000000" w:themeColor="text1"/>
          <w:sz w:val="25"/>
          <w:szCs w:val="25"/>
          <w:lang w:val="es-ES"/>
        </w:rPr>
        <w:t xml:space="preserve"> a pasar el </w:t>
      </w:r>
      <w:r w:rsidRPr="00D32D5F">
        <w:rPr>
          <w:rStyle w:val="normalchar1"/>
          <w:b/>
          <w:i/>
          <w:color w:val="000000" w:themeColor="text1"/>
          <w:sz w:val="25"/>
          <w:szCs w:val="25"/>
          <w:lang w:val="es-ES"/>
        </w:rPr>
        <w:t>Examen Estatal de Ingles I (EOC</w:t>
      </w:r>
      <w:r w:rsidR="00834F22">
        <w:rPr>
          <w:rStyle w:val="normalchar1"/>
          <w:b/>
          <w:i/>
          <w:color w:val="000000" w:themeColor="text1"/>
          <w:sz w:val="25"/>
          <w:szCs w:val="25"/>
          <w:lang w:val="es-ES"/>
        </w:rPr>
        <w:t xml:space="preserve"> English I</w:t>
      </w:r>
      <w:r w:rsidRPr="00D32D5F">
        <w:rPr>
          <w:rStyle w:val="normalchar1"/>
          <w:b/>
          <w:i/>
          <w:color w:val="000000" w:themeColor="text1"/>
          <w:sz w:val="25"/>
          <w:szCs w:val="25"/>
          <w:lang w:val="es-ES"/>
        </w:rPr>
        <w:t>) que tendrá lugar marzo/abril 2018.</w:t>
      </w:r>
    </w:p>
    <w:p w14:paraId="24692A2C" w14:textId="77777777" w:rsidR="009500E6" w:rsidRPr="00D32D5F" w:rsidRDefault="009500E6" w:rsidP="009500E6">
      <w:pPr>
        <w:spacing w:after="0" w:line="240" w:lineRule="auto"/>
        <w:rPr>
          <w:rFonts w:ascii="Calibri" w:hAnsi="Calibri"/>
          <w:b/>
          <w:i/>
          <w:sz w:val="25"/>
          <w:szCs w:val="25"/>
          <w:lang w:val="es-ES"/>
        </w:rPr>
      </w:pPr>
    </w:p>
    <w:p w14:paraId="71839181" w14:textId="77777777" w:rsidR="00CF2513" w:rsidRPr="00D32D5F" w:rsidRDefault="00CF2513" w:rsidP="009500E6">
      <w:pPr>
        <w:spacing w:after="0" w:line="240" w:lineRule="auto"/>
        <w:rPr>
          <w:rFonts w:ascii="Calibri" w:hAnsi="Calibri"/>
          <w:b/>
          <w:i/>
          <w:sz w:val="25"/>
          <w:szCs w:val="25"/>
          <w:lang w:val="es-ES"/>
        </w:rPr>
      </w:pPr>
    </w:p>
    <w:p w14:paraId="5F71F28E" w14:textId="348617B1" w:rsidR="00B822FF" w:rsidRPr="00D32D5F" w:rsidRDefault="006A40FE" w:rsidP="009500E6">
      <w:pPr>
        <w:spacing w:after="0" w:line="240" w:lineRule="auto"/>
        <w:rPr>
          <w:rFonts w:ascii="Calibri" w:hAnsi="Calibri"/>
          <w:b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t>EJEMPLOS DE ACTIVIDADES PARE ESTE CURSO</w:t>
      </w:r>
    </w:p>
    <w:p w14:paraId="3173129F" w14:textId="5E1D3FEC" w:rsidR="00B822FF" w:rsidRPr="00D32D5F" w:rsidRDefault="006A40FE" w:rsidP="00834F22">
      <w:pPr>
        <w:spacing w:after="0" w:line="240" w:lineRule="auto"/>
        <w:jc w:val="both"/>
        <w:rPr>
          <w:rFonts w:ascii="Calibri" w:hAnsi="Calibri"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t xml:space="preserve">Trabajo en grupo: </w:t>
      </w:r>
      <w:r w:rsidR="000272FC" w:rsidRPr="00D32D5F">
        <w:rPr>
          <w:rFonts w:ascii="Calibri" w:hAnsi="Calibri"/>
          <w:i/>
          <w:sz w:val="25"/>
          <w:szCs w:val="25"/>
          <w:lang w:val="es-ES"/>
        </w:rPr>
        <w:t xml:space="preserve"> </w:t>
      </w:r>
      <w:r w:rsidRPr="00D32D5F">
        <w:rPr>
          <w:rFonts w:ascii="Calibri" w:hAnsi="Calibri"/>
          <w:i/>
          <w:sz w:val="25"/>
          <w:szCs w:val="25"/>
          <w:lang w:val="es-ES"/>
        </w:rPr>
        <w:t>Analizar, comparar, colaboración, compartir y reflejar, búsqueda de datos, preparación de argumentos con evidencia de múltiples fuentes.</w:t>
      </w:r>
    </w:p>
    <w:p w14:paraId="269E19DB" w14:textId="77777777" w:rsidR="00CF2513" w:rsidRPr="00D32D5F" w:rsidRDefault="00CF2513" w:rsidP="00CF2513">
      <w:p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</w:p>
    <w:p w14:paraId="1A52B3F6" w14:textId="232A38C6" w:rsidR="00B822FF" w:rsidRPr="00D32D5F" w:rsidRDefault="006A40FE" w:rsidP="00834F22">
      <w:pPr>
        <w:spacing w:after="0" w:line="240" w:lineRule="auto"/>
        <w:jc w:val="both"/>
        <w:rPr>
          <w:rFonts w:ascii="Calibri" w:hAnsi="Calibri"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t xml:space="preserve">Lectura: </w:t>
      </w:r>
      <w:r w:rsidR="000272FC" w:rsidRPr="00D32D5F">
        <w:rPr>
          <w:rFonts w:ascii="Calibri" w:hAnsi="Calibri"/>
          <w:i/>
          <w:sz w:val="25"/>
          <w:szCs w:val="25"/>
          <w:lang w:val="es-ES"/>
        </w:rPr>
        <w:t xml:space="preserve"> </w:t>
      </w:r>
      <w:r w:rsidRPr="00D32D5F">
        <w:rPr>
          <w:rFonts w:ascii="Calibri" w:hAnsi="Calibri"/>
          <w:i/>
          <w:sz w:val="25"/>
          <w:szCs w:val="25"/>
          <w:lang w:val="es-ES"/>
        </w:rPr>
        <w:t xml:space="preserve"> Eventos actuales, fuentes primarias, instrucciones o documentos de cómo hacer algo, novelas literarias, ensayos, discursos y poesía.</w:t>
      </w:r>
    </w:p>
    <w:p w14:paraId="71CEB031" w14:textId="77777777" w:rsidR="00CF2513" w:rsidRPr="00D32D5F" w:rsidRDefault="00CF2513" w:rsidP="00CF2513">
      <w:p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</w:p>
    <w:p w14:paraId="214A411D" w14:textId="2E9B56E3" w:rsidR="00B822FF" w:rsidRPr="00D32D5F" w:rsidRDefault="006A40FE" w:rsidP="00834F22">
      <w:pPr>
        <w:spacing w:after="0" w:line="240" w:lineRule="auto"/>
        <w:jc w:val="both"/>
        <w:rPr>
          <w:rFonts w:ascii="Calibri" w:hAnsi="Calibri"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t>Escribir:</w:t>
      </w:r>
      <w:r w:rsidR="000272FC" w:rsidRPr="00D32D5F">
        <w:rPr>
          <w:rFonts w:ascii="Calibri" w:hAnsi="Calibri"/>
          <w:b/>
          <w:i/>
          <w:sz w:val="25"/>
          <w:szCs w:val="25"/>
          <w:lang w:val="es-ES"/>
        </w:rPr>
        <w:t xml:space="preserve"> </w:t>
      </w:r>
      <w:r w:rsidRPr="00D32D5F">
        <w:rPr>
          <w:rFonts w:ascii="Calibri" w:hAnsi="Calibri"/>
          <w:b/>
          <w:i/>
          <w:sz w:val="25"/>
          <w:szCs w:val="25"/>
          <w:lang w:val="es-ES"/>
        </w:rPr>
        <w:t xml:space="preserve"> </w:t>
      </w:r>
      <w:r w:rsidRPr="00D32D5F">
        <w:rPr>
          <w:rFonts w:ascii="Calibri" w:hAnsi="Calibri"/>
          <w:i/>
          <w:sz w:val="25"/>
          <w:szCs w:val="25"/>
          <w:lang w:val="es-ES"/>
        </w:rPr>
        <w:t xml:space="preserve">Escribir con el programa </w:t>
      </w:r>
      <w:r w:rsidR="000272FC" w:rsidRPr="00D32D5F">
        <w:rPr>
          <w:rFonts w:ascii="Calibri" w:hAnsi="Calibri"/>
          <w:i/>
          <w:sz w:val="25"/>
          <w:szCs w:val="25"/>
          <w:lang w:val="es-ES"/>
        </w:rPr>
        <w:t xml:space="preserve">PEG </w:t>
      </w:r>
      <w:r w:rsidRPr="00D32D5F">
        <w:rPr>
          <w:rFonts w:ascii="Calibri" w:hAnsi="Calibri"/>
          <w:i/>
          <w:sz w:val="25"/>
          <w:szCs w:val="25"/>
          <w:lang w:val="es-ES"/>
        </w:rPr>
        <w:t>en línea de internet</w:t>
      </w:r>
      <w:r w:rsidR="000272FC" w:rsidRPr="00D32D5F">
        <w:rPr>
          <w:rFonts w:ascii="Calibri" w:hAnsi="Calibri"/>
          <w:i/>
          <w:sz w:val="25"/>
          <w:szCs w:val="25"/>
          <w:lang w:val="es-ES"/>
        </w:rPr>
        <w:t xml:space="preserve">, </w:t>
      </w:r>
      <w:r w:rsidRPr="00D32D5F">
        <w:rPr>
          <w:rFonts w:ascii="Calibri" w:hAnsi="Calibri"/>
          <w:i/>
          <w:sz w:val="25"/>
          <w:szCs w:val="25"/>
          <w:lang w:val="es-ES"/>
        </w:rPr>
        <w:t>ensayos de páginas múltiples, ensayos analíticos</w:t>
      </w:r>
      <w:r w:rsidR="000272FC" w:rsidRPr="00D32D5F">
        <w:rPr>
          <w:rFonts w:ascii="Calibri" w:hAnsi="Calibri"/>
          <w:i/>
          <w:sz w:val="25"/>
          <w:szCs w:val="25"/>
          <w:lang w:val="es-ES"/>
        </w:rPr>
        <w:t xml:space="preserve">, </w:t>
      </w:r>
      <w:r w:rsidRPr="00D32D5F">
        <w:rPr>
          <w:rFonts w:ascii="Calibri" w:hAnsi="Calibri"/>
          <w:i/>
          <w:sz w:val="25"/>
          <w:szCs w:val="25"/>
          <w:lang w:val="es-ES"/>
        </w:rPr>
        <w:t>ensayos instructivos,</w:t>
      </w:r>
      <w:r w:rsidR="000272FC" w:rsidRPr="00D32D5F">
        <w:rPr>
          <w:rFonts w:ascii="Calibri" w:hAnsi="Calibri"/>
          <w:i/>
          <w:sz w:val="25"/>
          <w:szCs w:val="25"/>
          <w:lang w:val="es-ES"/>
        </w:rPr>
        <w:t xml:space="preserve"> </w:t>
      </w:r>
      <w:r w:rsidRPr="00D32D5F">
        <w:rPr>
          <w:rFonts w:ascii="Calibri" w:hAnsi="Calibri"/>
          <w:i/>
          <w:sz w:val="25"/>
          <w:szCs w:val="25"/>
          <w:lang w:val="es-ES"/>
        </w:rPr>
        <w:t>ensayos de reflexión</w:t>
      </w:r>
      <w:r w:rsidR="000272FC" w:rsidRPr="00D32D5F">
        <w:rPr>
          <w:rFonts w:ascii="Calibri" w:hAnsi="Calibri"/>
          <w:i/>
          <w:sz w:val="25"/>
          <w:szCs w:val="25"/>
          <w:lang w:val="es-ES"/>
        </w:rPr>
        <w:t xml:space="preserve">, </w:t>
      </w:r>
      <w:r w:rsidRPr="00D32D5F">
        <w:rPr>
          <w:rFonts w:ascii="Calibri" w:hAnsi="Calibri"/>
          <w:i/>
          <w:sz w:val="25"/>
          <w:szCs w:val="25"/>
          <w:lang w:val="es-ES"/>
        </w:rPr>
        <w:t>ensayos informativos, ensayos persuasivos y</w:t>
      </w:r>
      <w:r w:rsidR="000272FC" w:rsidRPr="00D32D5F">
        <w:rPr>
          <w:rFonts w:ascii="Calibri" w:hAnsi="Calibri"/>
          <w:i/>
          <w:sz w:val="25"/>
          <w:szCs w:val="25"/>
          <w:lang w:val="es-ES"/>
        </w:rPr>
        <w:t xml:space="preserve"> </w:t>
      </w:r>
      <w:r w:rsidRPr="00D32D5F">
        <w:rPr>
          <w:rFonts w:ascii="Calibri" w:hAnsi="Calibri"/>
          <w:i/>
          <w:sz w:val="25"/>
          <w:szCs w:val="25"/>
          <w:lang w:val="es-ES"/>
        </w:rPr>
        <w:t>trabajos de investigación</w:t>
      </w:r>
      <w:r w:rsidR="00CF7A12" w:rsidRPr="00D32D5F">
        <w:rPr>
          <w:rFonts w:ascii="Calibri" w:hAnsi="Calibri"/>
          <w:i/>
          <w:sz w:val="25"/>
          <w:szCs w:val="25"/>
          <w:lang w:val="es-ES"/>
        </w:rPr>
        <w:t>.</w:t>
      </w:r>
    </w:p>
    <w:p w14:paraId="38B0AC02" w14:textId="77777777" w:rsidR="00CF2513" w:rsidRPr="00D32D5F" w:rsidRDefault="00CF2513" w:rsidP="00CF2513">
      <w:p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</w:p>
    <w:p w14:paraId="7080A7F2" w14:textId="50C3E975" w:rsidR="006A40FE" w:rsidRPr="00D32D5F" w:rsidRDefault="006A40FE" w:rsidP="00834F22">
      <w:pPr>
        <w:spacing w:after="0" w:line="240" w:lineRule="auto"/>
        <w:jc w:val="both"/>
        <w:rPr>
          <w:rFonts w:ascii="Calibri" w:hAnsi="Calibri"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lastRenderedPageBreak/>
        <w:t xml:space="preserve">Cuestionar e Investigar:  </w:t>
      </w:r>
      <w:r w:rsidRPr="00D32D5F">
        <w:rPr>
          <w:rFonts w:ascii="Calibri" w:hAnsi="Calibri"/>
          <w:i/>
          <w:sz w:val="25"/>
          <w:szCs w:val="25"/>
          <w:lang w:val="es-ES"/>
        </w:rPr>
        <w:t xml:space="preserve">Ampliar los temas en la clase creado preguntas, contestando preguntas, </w:t>
      </w:r>
      <w:r w:rsidR="008B0F92" w:rsidRPr="00D32D5F">
        <w:rPr>
          <w:rFonts w:ascii="Calibri" w:hAnsi="Calibri"/>
          <w:i/>
          <w:sz w:val="25"/>
          <w:szCs w:val="25"/>
          <w:lang w:val="es-ES"/>
        </w:rPr>
        <w:t>investigación de aplicaciones y otros temas relacionados para que compartir con otros.</w:t>
      </w:r>
    </w:p>
    <w:p w14:paraId="288E02DC" w14:textId="3605CA92" w:rsidR="00CF2513" w:rsidRPr="00D32D5F" w:rsidRDefault="000272FC" w:rsidP="006E0B94">
      <w:p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t xml:space="preserve"> </w:t>
      </w:r>
    </w:p>
    <w:p w14:paraId="6B1068D8" w14:textId="77777777" w:rsidR="00CF2513" w:rsidRPr="00D32D5F" w:rsidRDefault="00CF2513" w:rsidP="009500E6">
      <w:pPr>
        <w:spacing w:after="0" w:line="240" w:lineRule="auto"/>
        <w:ind w:left="720"/>
        <w:rPr>
          <w:rFonts w:ascii="Calibri" w:hAnsi="Calibri"/>
          <w:i/>
          <w:sz w:val="25"/>
          <w:szCs w:val="25"/>
          <w:lang w:val="es-ES"/>
        </w:rPr>
      </w:pPr>
    </w:p>
    <w:p w14:paraId="6F9305C6" w14:textId="05A56EF3" w:rsidR="00B822FF" w:rsidRPr="00D32D5F" w:rsidRDefault="006E0B94" w:rsidP="009500E6">
      <w:pPr>
        <w:spacing w:after="0" w:line="240" w:lineRule="auto"/>
        <w:rPr>
          <w:rFonts w:ascii="Calibri" w:hAnsi="Calibri"/>
          <w:b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t>EVALUACION DE APRENDIZAJE</w:t>
      </w:r>
    </w:p>
    <w:p w14:paraId="76517EED" w14:textId="35393344" w:rsidR="000272FC" w:rsidRPr="00D32D5F" w:rsidRDefault="001169AE" w:rsidP="00D2465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  <w:r w:rsidRPr="00D32D5F">
        <w:rPr>
          <w:rFonts w:ascii="Calibri" w:hAnsi="Calibri"/>
          <w:i/>
          <w:sz w:val="25"/>
          <w:szCs w:val="25"/>
          <w:lang w:val="es-ES"/>
        </w:rPr>
        <w:t xml:space="preserve">Tareas de escritura en el programa </w:t>
      </w:r>
      <w:r w:rsidR="000272FC" w:rsidRPr="00D32D5F">
        <w:rPr>
          <w:rFonts w:ascii="Calibri" w:hAnsi="Calibri"/>
          <w:i/>
          <w:sz w:val="25"/>
          <w:szCs w:val="25"/>
          <w:lang w:val="es-ES"/>
        </w:rPr>
        <w:t xml:space="preserve">PEG </w:t>
      </w:r>
    </w:p>
    <w:p w14:paraId="2F7F4FFF" w14:textId="42C84564" w:rsidR="000272FC" w:rsidRPr="00D32D5F" w:rsidRDefault="001169AE" w:rsidP="00D2465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  <w:r w:rsidRPr="00D32D5F">
        <w:rPr>
          <w:rFonts w:ascii="Calibri" w:hAnsi="Calibri"/>
          <w:i/>
          <w:sz w:val="25"/>
          <w:szCs w:val="25"/>
          <w:lang w:val="es-ES"/>
        </w:rPr>
        <w:t>Trabajo diario</w:t>
      </w:r>
    </w:p>
    <w:p w14:paraId="35E04E02" w14:textId="5CB24E8C" w:rsidR="001169AE" w:rsidRPr="007627F0" w:rsidRDefault="007627F0" w:rsidP="00D2465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ourier New"/>
          <w:i/>
          <w:color w:val="212121"/>
          <w:sz w:val="25"/>
          <w:szCs w:val="25"/>
        </w:rPr>
      </w:pPr>
      <w:r>
        <w:rPr>
          <w:rFonts w:ascii="Calibri" w:hAnsi="Calibri" w:cs="Courier New"/>
          <w:i/>
          <w:color w:val="212121"/>
          <w:sz w:val="25"/>
          <w:szCs w:val="25"/>
          <w:lang w:val="es-ES"/>
        </w:rPr>
        <w:t>Los exámenes</w:t>
      </w:r>
      <w:r w:rsidR="00D24654" w:rsidRPr="007627F0">
        <w:rPr>
          <w:rFonts w:ascii="Calibri" w:hAnsi="Calibri" w:cs="Courier New"/>
          <w:i/>
          <w:color w:val="212121"/>
          <w:sz w:val="25"/>
          <w:szCs w:val="25"/>
          <w:lang w:val="es-ES"/>
        </w:rPr>
        <w:t xml:space="preserve"> de s</w:t>
      </w:r>
      <w:r w:rsidR="001169AE" w:rsidRPr="007627F0">
        <w:rPr>
          <w:rFonts w:ascii="Calibri" w:hAnsi="Calibri" w:cs="Courier New"/>
          <w:i/>
          <w:color w:val="212121"/>
          <w:sz w:val="25"/>
          <w:szCs w:val="25"/>
          <w:lang w:val="es-ES"/>
        </w:rPr>
        <w:t xml:space="preserve">eis </w:t>
      </w:r>
      <w:r w:rsidR="00D24654" w:rsidRPr="007627F0">
        <w:rPr>
          <w:rFonts w:ascii="Calibri" w:hAnsi="Calibri" w:cs="Courier New"/>
          <w:i/>
          <w:color w:val="212121"/>
          <w:sz w:val="25"/>
          <w:szCs w:val="25"/>
          <w:lang w:val="es-ES"/>
        </w:rPr>
        <w:t>semanas</w:t>
      </w:r>
      <w:r w:rsidR="001169AE" w:rsidRPr="007627F0">
        <w:rPr>
          <w:rFonts w:ascii="Calibri" w:hAnsi="Calibri" w:cs="Courier New"/>
          <w:i/>
          <w:color w:val="212121"/>
          <w:sz w:val="25"/>
          <w:szCs w:val="25"/>
          <w:lang w:val="es-ES"/>
        </w:rPr>
        <w:t xml:space="preserve"> </w:t>
      </w:r>
      <w:r w:rsidR="00D24654" w:rsidRPr="007627F0">
        <w:rPr>
          <w:rFonts w:ascii="Calibri" w:hAnsi="Calibri" w:cs="Courier New"/>
          <w:i/>
          <w:color w:val="212121"/>
          <w:sz w:val="25"/>
          <w:szCs w:val="25"/>
          <w:lang w:val="es-ES"/>
        </w:rPr>
        <w:t>serán</w:t>
      </w:r>
      <w:r>
        <w:rPr>
          <w:rFonts w:ascii="Calibri" w:hAnsi="Calibri" w:cs="Courier New"/>
          <w:i/>
          <w:color w:val="212121"/>
          <w:sz w:val="25"/>
          <w:szCs w:val="25"/>
          <w:lang w:val="es-ES"/>
        </w:rPr>
        <w:t xml:space="preserve"> construidos </w:t>
      </w:r>
      <w:r w:rsidR="001169AE" w:rsidRPr="007627F0">
        <w:rPr>
          <w:rFonts w:ascii="Calibri" w:hAnsi="Calibri" w:cs="Courier New"/>
          <w:i/>
          <w:color w:val="212121"/>
          <w:sz w:val="25"/>
          <w:szCs w:val="25"/>
          <w:lang w:val="es-ES"/>
        </w:rPr>
        <w:t xml:space="preserve">de la información y </w:t>
      </w:r>
      <w:r>
        <w:rPr>
          <w:rFonts w:ascii="Calibri" w:hAnsi="Calibri" w:cs="Courier New"/>
          <w:i/>
          <w:color w:val="212121"/>
          <w:sz w:val="25"/>
          <w:szCs w:val="25"/>
          <w:lang w:val="es-ES"/>
        </w:rPr>
        <w:t>las habilidades que ha ense</w:t>
      </w:r>
      <w:r w:rsidR="0022066E">
        <w:rPr>
          <w:rFonts w:ascii="Calibri" w:hAnsi="Calibri" w:cs="Courier New"/>
          <w:i/>
          <w:color w:val="212121"/>
          <w:sz w:val="25"/>
          <w:szCs w:val="25"/>
          <w:lang w:val="es-ES"/>
        </w:rPr>
        <w:t>ñ</w:t>
      </w:r>
      <w:r w:rsidR="00223567">
        <w:rPr>
          <w:rFonts w:ascii="Calibri" w:hAnsi="Calibri" w:cs="Courier New"/>
          <w:i/>
          <w:color w:val="212121"/>
          <w:sz w:val="25"/>
          <w:szCs w:val="25"/>
          <w:lang w:val="es-ES"/>
        </w:rPr>
        <w:t>ado y usado</w:t>
      </w:r>
      <w:bookmarkStart w:id="0" w:name="_GoBack"/>
      <w:bookmarkEnd w:id="0"/>
      <w:r w:rsidR="001169AE" w:rsidRPr="007627F0">
        <w:rPr>
          <w:rFonts w:ascii="Calibri" w:hAnsi="Calibri" w:cs="Courier New"/>
          <w:i/>
          <w:color w:val="212121"/>
          <w:sz w:val="25"/>
          <w:szCs w:val="25"/>
          <w:lang w:val="es-ES"/>
        </w:rPr>
        <w:t xml:space="preserve"> en la clase</w:t>
      </w:r>
      <w:r>
        <w:rPr>
          <w:rFonts w:ascii="Calibri" w:hAnsi="Calibri" w:cs="Courier New"/>
          <w:i/>
          <w:color w:val="212121"/>
          <w:sz w:val="25"/>
          <w:szCs w:val="25"/>
          <w:lang w:val="es-ES"/>
        </w:rPr>
        <w:t xml:space="preserve"> en forma cumulativa</w:t>
      </w:r>
    </w:p>
    <w:p w14:paraId="47FE0BE4" w14:textId="56614DAE" w:rsidR="000272FC" w:rsidRPr="007627F0" w:rsidRDefault="00D24654" w:rsidP="00D2465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  <w:r w:rsidRPr="007627F0">
        <w:rPr>
          <w:rFonts w:ascii="Calibri" w:hAnsi="Calibri"/>
          <w:i/>
          <w:sz w:val="25"/>
          <w:szCs w:val="25"/>
          <w:lang w:val="es-ES"/>
        </w:rPr>
        <w:t>Presentaciones</w:t>
      </w:r>
      <w:r w:rsidR="000272FC" w:rsidRPr="007627F0">
        <w:rPr>
          <w:rFonts w:ascii="Calibri" w:hAnsi="Calibri"/>
          <w:i/>
          <w:sz w:val="25"/>
          <w:szCs w:val="25"/>
          <w:lang w:val="es-ES"/>
        </w:rPr>
        <w:t xml:space="preserve"> </w:t>
      </w:r>
      <w:r w:rsidR="007627F0">
        <w:rPr>
          <w:rFonts w:ascii="Calibri" w:hAnsi="Calibri"/>
          <w:i/>
          <w:sz w:val="25"/>
          <w:szCs w:val="25"/>
          <w:lang w:val="es-ES"/>
        </w:rPr>
        <w:t>orales</w:t>
      </w:r>
    </w:p>
    <w:p w14:paraId="274E214D" w14:textId="36503BE6" w:rsidR="00D24654" w:rsidRPr="007627F0" w:rsidRDefault="00A87E35" w:rsidP="00D2465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  <w:r w:rsidRPr="007627F0">
        <w:rPr>
          <w:rFonts w:ascii="Calibri" w:hAnsi="Calibri"/>
          <w:i/>
          <w:sz w:val="25"/>
          <w:szCs w:val="25"/>
          <w:lang w:val="es-ES"/>
        </w:rPr>
        <w:t xml:space="preserve">Tareas de escritura de varias páginas derivadas de </w:t>
      </w:r>
      <w:r w:rsidR="00834F22">
        <w:rPr>
          <w:rFonts w:ascii="Calibri" w:hAnsi="Calibri"/>
          <w:i/>
          <w:sz w:val="25"/>
          <w:szCs w:val="25"/>
          <w:lang w:val="es-ES"/>
        </w:rPr>
        <w:t>investigaciones</w:t>
      </w:r>
      <w:r w:rsidRPr="007627F0">
        <w:rPr>
          <w:rFonts w:ascii="Calibri" w:hAnsi="Calibri"/>
          <w:i/>
          <w:sz w:val="25"/>
          <w:szCs w:val="25"/>
          <w:lang w:val="es-ES"/>
        </w:rPr>
        <w:t xml:space="preserve"> incrementales</w:t>
      </w:r>
    </w:p>
    <w:p w14:paraId="3F16C57D" w14:textId="3D756821" w:rsidR="00834F22" w:rsidRPr="00834F22" w:rsidRDefault="00A87E35" w:rsidP="00834F2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  <w:r w:rsidRPr="007627F0">
        <w:rPr>
          <w:rFonts w:ascii="Calibri" w:hAnsi="Calibri"/>
          <w:i/>
          <w:sz w:val="25"/>
          <w:szCs w:val="25"/>
          <w:lang w:val="es-ES"/>
        </w:rPr>
        <w:t>Informes/ Reportes</w:t>
      </w:r>
      <w:r w:rsidR="00834F22">
        <w:rPr>
          <w:rFonts w:ascii="Calibri" w:hAnsi="Calibri"/>
          <w:i/>
          <w:sz w:val="25"/>
          <w:szCs w:val="25"/>
          <w:lang w:val="es-ES"/>
        </w:rPr>
        <w:t xml:space="preserve"> / Examen sorpresa</w:t>
      </w:r>
      <w:r w:rsidRPr="007627F0">
        <w:rPr>
          <w:rFonts w:ascii="Calibri" w:hAnsi="Calibri"/>
          <w:i/>
          <w:sz w:val="25"/>
          <w:szCs w:val="25"/>
          <w:lang w:val="es-ES"/>
        </w:rPr>
        <w:t xml:space="preserve"> de tareas de lectura</w:t>
      </w:r>
    </w:p>
    <w:p w14:paraId="415132CF" w14:textId="0228E64F" w:rsidR="000272FC" w:rsidRPr="007627F0" w:rsidRDefault="006E0B94" w:rsidP="00D2465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  <w:r w:rsidRPr="007627F0">
        <w:rPr>
          <w:rFonts w:ascii="Calibri" w:hAnsi="Calibri"/>
          <w:i/>
          <w:sz w:val="25"/>
          <w:szCs w:val="25"/>
          <w:lang w:val="es-ES"/>
        </w:rPr>
        <w:t>Trabajos de aprendizaje basadas en resolución de problemas</w:t>
      </w:r>
    </w:p>
    <w:p w14:paraId="7288B8DD" w14:textId="3BBE4A73" w:rsidR="006E0B94" w:rsidRPr="007627F0" w:rsidRDefault="006E0B94" w:rsidP="00D2465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  <w:r w:rsidRPr="007627F0">
        <w:rPr>
          <w:rFonts w:ascii="Calibri" w:hAnsi="Calibri"/>
          <w:i/>
          <w:sz w:val="25"/>
          <w:szCs w:val="25"/>
          <w:lang w:val="es-ES"/>
        </w:rPr>
        <w:t>Proyectos para demostrar la capacidad del estudiante para ampliar o aplicar lo que ha aprendido</w:t>
      </w:r>
    </w:p>
    <w:p w14:paraId="468B1F08" w14:textId="77777777" w:rsidR="00B30F79" w:rsidRPr="00D32D5F" w:rsidRDefault="00B30F79" w:rsidP="009500E6">
      <w:p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</w:p>
    <w:p w14:paraId="62325C68" w14:textId="77777777" w:rsidR="00CF2513" w:rsidRPr="00D32D5F" w:rsidRDefault="00CF2513" w:rsidP="009500E6">
      <w:p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</w:p>
    <w:p w14:paraId="41120F49" w14:textId="77777777" w:rsidR="006E0B94" w:rsidRPr="00D32D5F" w:rsidRDefault="006E0B94" w:rsidP="006E0B94">
      <w:pPr>
        <w:pStyle w:val="Normal1"/>
        <w:spacing w:line="240" w:lineRule="auto"/>
        <w:rPr>
          <w:rStyle w:val="normalchar1"/>
          <w:b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b/>
          <w:i/>
          <w:color w:val="000000" w:themeColor="text1"/>
          <w:sz w:val="25"/>
          <w:szCs w:val="25"/>
          <w:lang w:val="es-MX"/>
        </w:rPr>
        <w:t>UTILES PARA LA CLASE</w:t>
      </w:r>
    </w:p>
    <w:p w14:paraId="7D1093E3" w14:textId="6CE14C91" w:rsidR="006E0B94" w:rsidRPr="00D32D5F" w:rsidRDefault="006E0B94" w:rsidP="006E0B94">
      <w:pPr>
        <w:pStyle w:val="Normal1"/>
        <w:spacing w:line="240" w:lineRule="auto"/>
        <w:ind w:left="720" w:firstLine="72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mochila te maya o transparente</w:t>
      </w:r>
    </w:p>
    <w:p w14:paraId="000658F0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USB (requerido)</w:t>
      </w:r>
    </w:p>
    <w:p w14:paraId="0E8EB134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cartapacio de 2 pulgadas</w:t>
      </w:r>
    </w:p>
    <w:p w14:paraId="1330CC58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cuaderno espiral de 180 paginas (línea ancha)</w:t>
      </w:r>
    </w:p>
    <w:p w14:paraId="521C12CB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cuaderno de composición (línea ancha)</w:t>
      </w:r>
    </w:p>
    <w:p w14:paraId="1A09E0B1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paquete de papel (línea ancha)</w:t>
      </w:r>
    </w:p>
    <w:p w14:paraId="07FD99A1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paquete de papel para copiador de cualesquier color claro</w:t>
      </w:r>
    </w:p>
    <w:p w14:paraId="26FB793A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carpetas con bolsas y sujetadores</w:t>
      </w:r>
    </w:p>
    <w:p w14:paraId="18666157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caja de marcadores resaltadores de varios colores</w:t>
      </w:r>
    </w:p>
    <w:p w14:paraId="2AB11415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paquete de 12 marcadores</w:t>
      </w:r>
    </w:p>
    <w:p w14:paraId="665C3C6C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docena de bolígrafos azules</w:t>
      </w:r>
    </w:p>
    <w:p w14:paraId="7B86F06B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docena de bolígrafos negros</w:t>
      </w:r>
    </w:p>
    <w:p w14:paraId="02C23C60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docena de bolígrafos  rojos</w:t>
      </w:r>
    </w:p>
    <w:p w14:paraId="7092D9F5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docena de lápices</w:t>
      </w:r>
    </w:p>
    <w:p w14:paraId="4CC076DB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paquete de 6 Post-It (1’ x 1’) varios colores</w:t>
      </w:r>
    </w:p>
    <w:p w14:paraId="4FEA7D2C" w14:textId="0016A0DA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  <w:r w:rsidRPr="00D32D5F">
        <w:rPr>
          <w:rStyle w:val="normalchar1"/>
          <w:i/>
          <w:color w:val="000000" w:themeColor="text1"/>
          <w:sz w:val="25"/>
          <w:szCs w:val="25"/>
          <w:lang w:val="es-MX"/>
        </w:rPr>
        <w:t>1 – paquete de borradores</w:t>
      </w:r>
    </w:p>
    <w:p w14:paraId="7F258CFB" w14:textId="77777777" w:rsidR="006E0B94" w:rsidRPr="00D32D5F" w:rsidRDefault="006E0B94" w:rsidP="006E0B94">
      <w:pPr>
        <w:pStyle w:val="Normal1"/>
        <w:spacing w:line="240" w:lineRule="auto"/>
        <w:ind w:left="1440"/>
        <w:rPr>
          <w:rStyle w:val="normalchar1"/>
          <w:i/>
          <w:color w:val="000000" w:themeColor="text1"/>
          <w:sz w:val="25"/>
          <w:szCs w:val="25"/>
          <w:lang w:val="es-MX"/>
        </w:rPr>
      </w:pPr>
    </w:p>
    <w:p w14:paraId="76819B49" w14:textId="39A4D265" w:rsidR="009500E6" w:rsidRPr="007627F0" w:rsidRDefault="006E0B94" w:rsidP="006E0B94">
      <w:pPr>
        <w:spacing w:after="0" w:line="240" w:lineRule="auto"/>
        <w:jc w:val="right"/>
        <w:rPr>
          <w:rFonts w:ascii="Calibri" w:hAnsi="Calibri"/>
          <w:i/>
          <w:sz w:val="20"/>
          <w:szCs w:val="20"/>
          <w:lang w:val="es-ES"/>
        </w:rPr>
      </w:pPr>
      <w:r w:rsidRPr="007627F0">
        <w:rPr>
          <w:rStyle w:val="normalchar1"/>
          <w:i/>
          <w:color w:val="000000" w:themeColor="text1"/>
          <w:sz w:val="20"/>
          <w:szCs w:val="20"/>
          <w:lang w:val="es-MX"/>
        </w:rPr>
        <w:t>Otros materiales adicionales podrían ser requeridos para proyectos específicos a lo largo del año escolar</w:t>
      </w:r>
      <w:r w:rsidR="007627F0">
        <w:rPr>
          <w:rStyle w:val="normalchar1"/>
          <w:i/>
          <w:color w:val="000000" w:themeColor="text1"/>
          <w:sz w:val="20"/>
          <w:szCs w:val="20"/>
          <w:lang w:val="es-MX"/>
        </w:rPr>
        <w:t>.</w:t>
      </w:r>
    </w:p>
    <w:p w14:paraId="652F45F1" w14:textId="77777777" w:rsidR="009500E6" w:rsidRPr="00D32D5F" w:rsidRDefault="009500E6" w:rsidP="009500E6">
      <w:p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</w:p>
    <w:p w14:paraId="32C8710D" w14:textId="77777777" w:rsidR="008F7216" w:rsidRDefault="00D32D5F" w:rsidP="00D32D5F">
      <w:pPr>
        <w:spacing w:after="0" w:line="240" w:lineRule="auto"/>
        <w:rPr>
          <w:rFonts w:ascii="Calibri" w:hAnsi="Calibri"/>
          <w:b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br/>
      </w:r>
      <w:r w:rsidRPr="00D32D5F">
        <w:rPr>
          <w:rFonts w:ascii="Calibri" w:hAnsi="Calibri"/>
          <w:b/>
          <w:i/>
          <w:sz w:val="25"/>
          <w:szCs w:val="25"/>
          <w:lang w:val="es-ES"/>
        </w:rPr>
        <w:br/>
      </w:r>
    </w:p>
    <w:p w14:paraId="4A5089BA" w14:textId="77777777" w:rsidR="008F7216" w:rsidRDefault="008F7216">
      <w:pPr>
        <w:rPr>
          <w:rFonts w:ascii="Calibri" w:hAnsi="Calibri"/>
          <w:b/>
          <w:i/>
          <w:sz w:val="25"/>
          <w:szCs w:val="25"/>
          <w:lang w:val="es-ES"/>
        </w:rPr>
      </w:pPr>
      <w:r>
        <w:rPr>
          <w:rFonts w:ascii="Calibri" w:hAnsi="Calibri"/>
          <w:b/>
          <w:i/>
          <w:sz w:val="25"/>
          <w:szCs w:val="25"/>
          <w:lang w:val="es-ES"/>
        </w:rPr>
        <w:br w:type="page"/>
      </w:r>
    </w:p>
    <w:p w14:paraId="619B1188" w14:textId="4EA5D105" w:rsidR="00B822FF" w:rsidRPr="00D32D5F" w:rsidRDefault="001A2A7D" w:rsidP="00D32D5F">
      <w:pPr>
        <w:spacing w:after="0" w:line="240" w:lineRule="auto"/>
        <w:rPr>
          <w:rFonts w:ascii="Calibri" w:hAnsi="Calibri"/>
          <w:b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t>FECHAS LIMITES</w:t>
      </w:r>
      <w:r w:rsidR="007627F0">
        <w:rPr>
          <w:rFonts w:ascii="Calibri" w:hAnsi="Calibri"/>
          <w:b/>
          <w:i/>
          <w:sz w:val="25"/>
          <w:szCs w:val="25"/>
          <w:lang w:val="es-ES"/>
        </w:rPr>
        <w:t xml:space="preserve"> DE ENTREGAR TRABAJOS</w:t>
      </w:r>
    </w:p>
    <w:p w14:paraId="14FC663A" w14:textId="3C5EBBCE" w:rsidR="009500E6" w:rsidRPr="00D32D5F" w:rsidRDefault="001A2A7D" w:rsidP="00D32D5F">
      <w:pPr>
        <w:spacing w:after="0" w:line="240" w:lineRule="auto"/>
        <w:rPr>
          <w:rFonts w:ascii="Calibri" w:eastAsiaTheme="majorEastAsia" w:hAnsi="Calibri" w:cstheme="minorHAnsi"/>
          <w:b/>
          <w:bCs/>
          <w:i/>
          <w:color w:val="000000" w:themeColor="text1"/>
          <w:sz w:val="25"/>
          <w:szCs w:val="25"/>
          <w:lang w:val="es-ES"/>
        </w:rPr>
      </w:pPr>
      <w:r w:rsidRPr="00D32D5F">
        <w:rPr>
          <w:rFonts w:ascii="Calibri" w:eastAsiaTheme="majorEastAsia" w:hAnsi="Calibri" w:cstheme="minorHAnsi"/>
          <w:b/>
          <w:bCs/>
          <w:i/>
          <w:color w:val="000000" w:themeColor="text1"/>
          <w:sz w:val="25"/>
          <w:szCs w:val="25"/>
          <w:lang w:val="es-ES"/>
        </w:rPr>
        <w:t>Política de Entregar Trabajo Tarde</w:t>
      </w:r>
      <w:r w:rsidR="009500E6" w:rsidRPr="00D32D5F">
        <w:rPr>
          <w:rFonts w:ascii="Calibri" w:eastAsiaTheme="majorEastAsia" w:hAnsi="Calibri" w:cstheme="minorHAnsi"/>
          <w:b/>
          <w:bCs/>
          <w:i/>
          <w:color w:val="000000" w:themeColor="text1"/>
          <w:sz w:val="25"/>
          <w:szCs w:val="25"/>
          <w:lang w:val="es-ES"/>
        </w:rPr>
        <w:t>:</w:t>
      </w:r>
      <w:r w:rsidR="009500E6" w:rsidRPr="00D32D5F">
        <w:rPr>
          <w:rFonts w:ascii="Calibri" w:eastAsiaTheme="majorEastAsia" w:hAnsi="Calibri" w:cstheme="minorHAnsi"/>
          <w:b/>
          <w:bCs/>
          <w:i/>
          <w:color w:val="000000" w:themeColor="text1"/>
          <w:sz w:val="25"/>
          <w:szCs w:val="25"/>
          <w:lang w:val="es-ES"/>
        </w:rPr>
        <w:tab/>
      </w:r>
    </w:p>
    <w:p w14:paraId="536C9D8D" w14:textId="28797384" w:rsidR="001A2A7D" w:rsidRPr="00D32D5F" w:rsidRDefault="001A2A7D" w:rsidP="00D32D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theme="minorHAnsi"/>
          <w:i/>
          <w:sz w:val="25"/>
          <w:szCs w:val="25"/>
          <w:lang w:val="es-ES"/>
        </w:rPr>
      </w:pPr>
      <w:r w:rsidRPr="00D32D5F">
        <w:rPr>
          <w:rFonts w:ascii="Calibri" w:eastAsiaTheme="majorEastAsia" w:hAnsi="Calibri" w:cstheme="minorHAnsi"/>
          <w:i/>
          <w:color w:val="000000" w:themeColor="text1"/>
          <w:sz w:val="25"/>
          <w:szCs w:val="25"/>
          <w:lang w:val="es-ES"/>
        </w:rPr>
        <w:t>Se deducirá</w:t>
      </w:r>
      <w:r w:rsidR="007627F0">
        <w:rPr>
          <w:rFonts w:ascii="Calibri" w:eastAsiaTheme="majorEastAsia" w:hAnsi="Calibri" w:cstheme="minorHAnsi"/>
          <w:i/>
          <w:color w:val="000000" w:themeColor="text1"/>
          <w:sz w:val="25"/>
          <w:szCs w:val="25"/>
          <w:lang w:val="es-ES"/>
        </w:rPr>
        <w:t>n</w:t>
      </w:r>
      <w:r w:rsidRPr="00D32D5F">
        <w:rPr>
          <w:rFonts w:ascii="Calibri" w:eastAsiaTheme="majorEastAsia" w:hAnsi="Calibri" w:cstheme="minorHAnsi"/>
          <w:i/>
          <w:color w:val="000000" w:themeColor="text1"/>
          <w:sz w:val="25"/>
          <w:szCs w:val="25"/>
          <w:lang w:val="es-ES"/>
        </w:rPr>
        <w:t xml:space="preserve"> 10 puntos por cada </w:t>
      </w:r>
      <w:r w:rsidR="00B74296" w:rsidRPr="00D32D5F">
        <w:rPr>
          <w:rFonts w:ascii="Calibri" w:eastAsiaTheme="majorEastAsia" w:hAnsi="Calibri" w:cstheme="minorHAnsi"/>
          <w:i/>
          <w:color w:val="000000" w:themeColor="text1"/>
          <w:sz w:val="25"/>
          <w:szCs w:val="25"/>
          <w:lang w:val="es-ES"/>
        </w:rPr>
        <w:t>día</w:t>
      </w:r>
      <w:r w:rsidRPr="00D32D5F">
        <w:rPr>
          <w:rFonts w:ascii="Calibri" w:eastAsiaTheme="majorEastAsia" w:hAnsi="Calibri" w:cstheme="minorHAnsi"/>
          <w:i/>
          <w:color w:val="000000" w:themeColor="text1"/>
          <w:sz w:val="25"/>
          <w:szCs w:val="25"/>
          <w:lang w:val="es-ES"/>
        </w:rPr>
        <w:t xml:space="preserve"> que se entregue el trabajo tarde:</w:t>
      </w:r>
    </w:p>
    <w:p w14:paraId="42EB6B4A" w14:textId="4D0B91EE" w:rsidR="00B74296" w:rsidRPr="00D32D5F" w:rsidRDefault="009500E6" w:rsidP="00D32D5F">
      <w:pPr>
        <w:pStyle w:val="ListParagraph"/>
        <w:spacing w:after="0" w:line="240" w:lineRule="auto"/>
        <w:jc w:val="both"/>
        <w:rPr>
          <w:rFonts w:ascii="Calibri" w:eastAsiaTheme="majorEastAsia" w:hAnsi="Calibri" w:cstheme="minorHAnsi"/>
          <w:i/>
          <w:color w:val="000000" w:themeColor="text1"/>
          <w:sz w:val="25"/>
          <w:szCs w:val="25"/>
          <w:lang w:val="es-ES"/>
        </w:rPr>
      </w:pPr>
      <w:r w:rsidRPr="00D32D5F">
        <w:rPr>
          <w:rFonts w:ascii="Calibri" w:eastAsiaTheme="majorEastAsia" w:hAnsi="Calibri" w:cstheme="minorHAnsi"/>
          <w:b/>
          <w:i/>
          <w:iCs/>
          <w:color w:val="000000" w:themeColor="text1"/>
          <w:sz w:val="25"/>
          <w:szCs w:val="25"/>
          <w:lang w:val="es-ES"/>
        </w:rPr>
        <w:t>E</w:t>
      </w:r>
      <w:r w:rsidR="001A2A7D" w:rsidRPr="00D32D5F">
        <w:rPr>
          <w:rFonts w:ascii="Calibri" w:eastAsiaTheme="majorEastAsia" w:hAnsi="Calibri" w:cstheme="minorHAnsi"/>
          <w:b/>
          <w:i/>
          <w:iCs/>
          <w:color w:val="000000" w:themeColor="text1"/>
          <w:sz w:val="25"/>
          <w:szCs w:val="25"/>
          <w:lang w:val="es-ES"/>
        </w:rPr>
        <w:t>xcepciones</w:t>
      </w:r>
      <w:r w:rsidRPr="00D32D5F">
        <w:rPr>
          <w:rFonts w:ascii="Calibri" w:eastAsiaTheme="majorEastAsia" w:hAnsi="Calibri" w:cstheme="minorHAnsi"/>
          <w:b/>
          <w:i/>
          <w:iCs/>
          <w:color w:val="000000" w:themeColor="text1"/>
          <w:sz w:val="25"/>
          <w:szCs w:val="25"/>
          <w:lang w:val="es-ES"/>
        </w:rPr>
        <w:t>:</w:t>
      </w:r>
      <w:r w:rsidRPr="00D32D5F">
        <w:rPr>
          <w:rFonts w:ascii="Calibri" w:eastAsiaTheme="majorEastAsia" w:hAnsi="Calibri" w:cstheme="minorHAnsi"/>
          <w:i/>
          <w:iCs/>
          <w:color w:val="000000" w:themeColor="text1"/>
          <w:sz w:val="25"/>
          <w:szCs w:val="25"/>
          <w:lang w:val="es-ES"/>
        </w:rPr>
        <w:t xml:space="preserve"> </w:t>
      </w:r>
      <w:r w:rsidR="001A2A7D" w:rsidRPr="00D32D5F">
        <w:rPr>
          <w:rFonts w:ascii="Calibri" w:eastAsiaTheme="majorEastAsia" w:hAnsi="Calibri" w:cstheme="minorHAnsi"/>
          <w:i/>
          <w:iCs/>
          <w:color w:val="000000" w:themeColor="text1"/>
          <w:sz w:val="25"/>
          <w:szCs w:val="25"/>
          <w:lang w:val="es-ES"/>
        </w:rPr>
        <w:t xml:space="preserve">Presentaciones, proyectos, trabajos/tareas, reportes/ensayos, investigaciones, etc. para las cuales se les haya dado una fecha </w:t>
      </w:r>
      <w:r w:rsidR="00B74296" w:rsidRPr="00D32D5F">
        <w:rPr>
          <w:rFonts w:ascii="Calibri" w:eastAsiaTheme="majorEastAsia" w:hAnsi="Calibri" w:cstheme="minorHAnsi"/>
          <w:i/>
          <w:iCs/>
          <w:color w:val="000000" w:themeColor="text1"/>
          <w:sz w:val="25"/>
          <w:szCs w:val="25"/>
          <w:lang w:val="es-ES"/>
        </w:rPr>
        <w:t>específica</w:t>
      </w:r>
      <w:r w:rsidR="001A2A7D" w:rsidRPr="00D32D5F">
        <w:rPr>
          <w:rFonts w:ascii="Calibri" w:eastAsiaTheme="majorEastAsia" w:hAnsi="Calibri" w:cstheme="minorHAnsi"/>
          <w:i/>
          <w:iCs/>
          <w:color w:val="000000" w:themeColor="text1"/>
          <w:sz w:val="25"/>
          <w:szCs w:val="25"/>
          <w:lang w:val="es-ES"/>
        </w:rPr>
        <w:t xml:space="preserve"> con previo aviso </w:t>
      </w:r>
      <w:r w:rsidR="001A2A7D" w:rsidRPr="00D32D5F">
        <w:rPr>
          <w:rFonts w:ascii="Calibri" w:eastAsiaTheme="majorEastAsia" w:hAnsi="Calibri" w:cstheme="minorHAnsi"/>
          <w:b/>
          <w:i/>
          <w:iCs/>
          <w:color w:val="000000" w:themeColor="text1"/>
          <w:sz w:val="25"/>
          <w:szCs w:val="25"/>
          <w:lang w:val="es-ES"/>
        </w:rPr>
        <w:t>son excluidas</w:t>
      </w:r>
      <w:r w:rsidR="001A2A7D" w:rsidRPr="00D32D5F">
        <w:rPr>
          <w:rFonts w:ascii="Calibri" w:eastAsiaTheme="majorEastAsia" w:hAnsi="Calibri" w:cstheme="minorHAnsi"/>
          <w:i/>
          <w:iCs/>
          <w:color w:val="000000" w:themeColor="text1"/>
          <w:sz w:val="25"/>
          <w:szCs w:val="25"/>
          <w:lang w:val="es-ES"/>
        </w:rPr>
        <w:t xml:space="preserve"> para extender la fecha de entrega.</w:t>
      </w:r>
      <w:r w:rsidR="001A2A7D" w:rsidRPr="00D32D5F">
        <w:rPr>
          <w:rFonts w:ascii="Calibri" w:eastAsiaTheme="majorEastAsia" w:hAnsi="Calibri" w:cstheme="minorHAnsi"/>
          <w:i/>
          <w:color w:val="000000" w:themeColor="text1"/>
          <w:sz w:val="25"/>
          <w:szCs w:val="25"/>
          <w:lang w:val="es-ES"/>
        </w:rPr>
        <w:t xml:space="preserve"> </w:t>
      </w:r>
    </w:p>
    <w:p w14:paraId="5E9FACDA" w14:textId="6EE568B1" w:rsidR="009500E6" w:rsidRPr="00D32D5F" w:rsidRDefault="00B74296" w:rsidP="00D32D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theme="minorHAnsi"/>
          <w:i/>
          <w:sz w:val="25"/>
          <w:szCs w:val="25"/>
          <w:lang w:val="es-ES"/>
        </w:rPr>
      </w:pPr>
      <w:r w:rsidRPr="00D32D5F">
        <w:rPr>
          <w:rFonts w:ascii="Calibri" w:hAnsi="Calibri" w:cstheme="minorHAnsi"/>
          <w:i/>
          <w:sz w:val="25"/>
          <w:szCs w:val="25"/>
          <w:lang w:val="es-ES"/>
        </w:rPr>
        <w:t xml:space="preserve">Cualquier trabajo con más de 3 días de retraso de entrega, recibirá una calificación de reprobada (menos de un 70).  Los estudiantes con </w:t>
      </w:r>
      <w:r w:rsidRPr="00D32D5F">
        <w:rPr>
          <w:rFonts w:ascii="Calibri" w:hAnsi="Calibri" w:cstheme="minorHAnsi"/>
          <w:b/>
          <w:i/>
          <w:sz w:val="25"/>
          <w:szCs w:val="25"/>
          <w:lang w:val="es-ES"/>
        </w:rPr>
        <w:t>ausencias que tienen excusa</w:t>
      </w:r>
      <w:r w:rsidRPr="00D32D5F">
        <w:rPr>
          <w:rFonts w:ascii="Calibri" w:hAnsi="Calibri" w:cstheme="minorHAnsi"/>
          <w:i/>
          <w:sz w:val="25"/>
          <w:szCs w:val="25"/>
          <w:lang w:val="es-ES"/>
        </w:rPr>
        <w:t xml:space="preserve"> tienen la misma cantidad de días de ausencia para hacer los trabajos que perdió. </w:t>
      </w:r>
    </w:p>
    <w:p w14:paraId="4D378800" w14:textId="77777777" w:rsidR="00B74296" w:rsidRPr="00D32D5F" w:rsidRDefault="00B74296" w:rsidP="00D32D5F">
      <w:pPr>
        <w:spacing w:after="0" w:line="240" w:lineRule="auto"/>
        <w:rPr>
          <w:rFonts w:ascii="Calibri" w:eastAsiaTheme="majorEastAsia" w:hAnsi="Calibri" w:cstheme="majorBidi"/>
          <w:b/>
          <w:bCs/>
          <w:i/>
          <w:color w:val="000000" w:themeColor="text1"/>
          <w:sz w:val="25"/>
          <w:szCs w:val="25"/>
          <w:lang w:val="es-ES"/>
        </w:rPr>
      </w:pPr>
    </w:p>
    <w:p w14:paraId="42A8EEA6" w14:textId="57E8E7E4" w:rsidR="00CF2513" w:rsidRPr="00D32D5F" w:rsidRDefault="00DA08CE" w:rsidP="00D32D5F">
      <w:pPr>
        <w:spacing w:after="0" w:line="240" w:lineRule="auto"/>
        <w:rPr>
          <w:rFonts w:ascii="Calibri" w:eastAsiaTheme="majorEastAsia" w:hAnsi="Calibri" w:cstheme="majorBidi"/>
          <w:b/>
          <w:bCs/>
          <w:i/>
          <w:color w:val="000000" w:themeColor="text1"/>
          <w:sz w:val="25"/>
          <w:szCs w:val="25"/>
          <w:lang w:val="es-ES"/>
        </w:rPr>
      </w:pPr>
      <w:r w:rsidRPr="00D32D5F">
        <w:rPr>
          <w:rFonts w:ascii="Calibri" w:eastAsiaTheme="majorEastAsia" w:hAnsi="Calibri" w:cstheme="majorBidi"/>
          <w:b/>
          <w:bCs/>
          <w:i/>
          <w:color w:val="000000" w:themeColor="text1"/>
          <w:sz w:val="25"/>
          <w:szCs w:val="25"/>
          <w:lang w:val="es-ES"/>
        </w:rPr>
        <w:t>Política Para Retomar Examen</w:t>
      </w:r>
      <w:r w:rsidR="009500E6" w:rsidRPr="00D32D5F">
        <w:rPr>
          <w:rFonts w:ascii="Calibri" w:eastAsiaTheme="majorEastAsia" w:hAnsi="Calibri" w:cstheme="majorBidi"/>
          <w:b/>
          <w:bCs/>
          <w:i/>
          <w:color w:val="000000" w:themeColor="text1"/>
          <w:sz w:val="25"/>
          <w:szCs w:val="25"/>
          <w:lang w:val="es-ES"/>
        </w:rPr>
        <w:t xml:space="preserve">: </w:t>
      </w:r>
    </w:p>
    <w:p w14:paraId="154ECE05" w14:textId="5589F9E2" w:rsidR="00D32D5F" w:rsidRPr="00D32D5F" w:rsidRDefault="00D32D5F" w:rsidP="007627F0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  <w:r w:rsidRPr="00D32D5F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Si </w:t>
      </w:r>
      <w:r w:rsidR="007627F0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el estudiante reprueba un examen tendrá</w:t>
      </w:r>
      <w:r w:rsidRPr="00D32D5F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 </w:t>
      </w:r>
      <w:r w:rsidRPr="00D32D5F">
        <w:rPr>
          <w:rFonts w:ascii="Calibri" w:eastAsia="Times New Roman" w:hAnsi="Calibri" w:cs="Times New Roman"/>
          <w:b/>
          <w:bCs/>
          <w:i/>
          <w:iCs/>
          <w:color w:val="000000"/>
          <w:sz w:val="25"/>
          <w:szCs w:val="25"/>
          <w:shd w:val="clear" w:color="auto" w:fill="FFFFFF"/>
          <w:lang w:val="es-MX"/>
        </w:rPr>
        <w:t>cinco (5) días</w:t>
      </w:r>
      <w:r w:rsidRPr="00D32D5F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 para hacer correcciones al examen</w:t>
      </w:r>
      <w:r w:rsidR="007627F0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 xml:space="preserve"> bajo la supervision de la maestra</w:t>
      </w:r>
      <w:r w:rsidRPr="00D32D5F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.  Sin embargo</w:t>
      </w:r>
      <w:r w:rsidR="007627F0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,</w:t>
      </w:r>
      <w:r w:rsidRPr="00D32D5F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 xml:space="preserve"> exámenes que incluyen ensayos tendrán que ser retomados y el ensayo podría </w:t>
      </w:r>
      <w:r w:rsidR="007627F0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con</w:t>
      </w:r>
      <w:r w:rsidRPr="00D32D5F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 xml:space="preserve"> pregunta</w:t>
      </w:r>
      <w:r w:rsidR="007627F0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s</w:t>
      </w:r>
      <w:r w:rsidRPr="00D32D5F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 xml:space="preserve"> diferente</w:t>
      </w:r>
      <w:r w:rsidR="007627F0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s</w:t>
      </w:r>
      <w:r w:rsidRPr="00D32D5F">
        <w:rPr>
          <w:rFonts w:ascii="Calibri" w:eastAsia="Times New Roman" w:hAnsi="Calibri" w:cs="Times New Roman"/>
          <w:i/>
          <w:iCs/>
          <w:color w:val="000000"/>
          <w:sz w:val="25"/>
          <w:szCs w:val="25"/>
          <w:shd w:val="clear" w:color="auto" w:fill="FFFFFF"/>
          <w:lang w:val="es-MX"/>
        </w:rPr>
        <w:t>.</w:t>
      </w:r>
      <w:r w:rsidRPr="00D32D5F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</w:rPr>
        <w:t> </w:t>
      </w:r>
    </w:p>
    <w:p w14:paraId="5B1B7682" w14:textId="77777777" w:rsidR="00CF2513" w:rsidRPr="00D32D5F" w:rsidRDefault="00CF2513" w:rsidP="009500E6">
      <w:pPr>
        <w:spacing w:after="0" w:line="240" w:lineRule="auto"/>
        <w:rPr>
          <w:rFonts w:ascii="Calibri" w:eastAsiaTheme="majorEastAsia" w:hAnsi="Calibri" w:cstheme="majorBidi"/>
          <w:i/>
          <w:color w:val="000000" w:themeColor="text1"/>
          <w:sz w:val="25"/>
          <w:szCs w:val="25"/>
          <w:lang w:val="es-ES"/>
        </w:rPr>
      </w:pPr>
    </w:p>
    <w:p w14:paraId="2F19B1DB" w14:textId="77777777" w:rsidR="00D32D5F" w:rsidRPr="00D32D5F" w:rsidRDefault="00D32D5F" w:rsidP="009500E6">
      <w:pPr>
        <w:spacing w:after="0" w:line="240" w:lineRule="auto"/>
        <w:rPr>
          <w:rFonts w:ascii="Calibri" w:hAnsi="Calibri"/>
          <w:i/>
          <w:sz w:val="25"/>
          <w:szCs w:val="25"/>
          <w:lang w:val="es-ES"/>
        </w:rPr>
      </w:pPr>
    </w:p>
    <w:p w14:paraId="479E4DE4" w14:textId="77777777" w:rsidR="00B30F79" w:rsidRPr="00D32D5F" w:rsidRDefault="00CF2513" w:rsidP="009500E6">
      <w:pPr>
        <w:spacing w:after="0" w:line="240" w:lineRule="auto"/>
        <w:rPr>
          <w:rFonts w:ascii="Calibri" w:hAnsi="Calibri"/>
          <w:b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t>CELL PHONE RULES</w:t>
      </w:r>
    </w:p>
    <w:p w14:paraId="27DEC3DF" w14:textId="01FC03C0" w:rsidR="00D32D5F" w:rsidRPr="00D32D5F" w:rsidRDefault="00D32D5F" w:rsidP="009500E6">
      <w:pPr>
        <w:spacing w:after="0" w:line="240" w:lineRule="auto"/>
        <w:rPr>
          <w:rFonts w:ascii="Calibri" w:hAnsi="Calibri"/>
          <w:b/>
          <w:i/>
          <w:sz w:val="25"/>
          <w:szCs w:val="25"/>
          <w:lang w:val="es-ES"/>
        </w:rPr>
      </w:pPr>
      <w:r w:rsidRPr="00D32D5F">
        <w:rPr>
          <w:rFonts w:ascii="Calibri" w:hAnsi="Calibri"/>
          <w:b/>
          <w:i/>
          <w:sz w:val="25"/>
          <w:szCs w:val="25"/>
          <w:lang w:val="es-ES"/>
        </w:rPr>
        <w:t>Durante Instrucción en la Clase:</w:t>
      </w:r>
    </w:p>
    <w:p w14:paraId="216FAB79" w14:textId="77777777" w:rsidR="00D32D5F" w:rsidRPr="00D32D5F" w:rsidRDefault="00D32D5F" w:rsidP="00D32D5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Mientras el estudiante este en el aula, debe apagar TODO dispositivo electrónico/ tecnología, incluyendo audífonos, y aguardarlos en la mochila o bolsa.</w:t>
      </w: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0786B285" w14:textId="3101B585" w:rsidR="00D32D5F" w:rsidRPr="00D32D5F" w:rsidRDefault="00D32D5F" w:rsidP="00D32D5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Dispositivos electrónicos/ tecnología</w:t>
      </w:r>
      <w:r w:rsidRPr="00D32D5F">
        <w:rPr>
          <w:rStyle w:val="apple-converted-space"/>
          <w:rFonts w:ascii="Calibri" w:hAnsi="Calibri" w:cs="Tahoma"/>
          <w:i/>
          <w:iCs/>
          <w:color w:val="000000"/>
          <w:sz w:val="25"/>
          <w:szCs w:val="25"/>
          <w:lang w:val="es-MX"/>
        </w:rPr>
        <w:t> </w:t>
      </w: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no deben estar en la bolsa del pantalón,</w:t>
      </w:r>
      <w:r w:rsidRPr="00D32D5F">
        <w:rPr>
          <w:rStyle w:val="apple-converted-space"/>
          <w:rFonts w:ascii="Calibri" w:hAnsi="Calibri" w:cs="Tahoma"/>
          <w:i/>
          <w:iCs/>
          <w:color w:val="000000"/>
          <w:sz w:val="25"/>
          <w:szCs w:val="25"/>
          <w:lang w:val="es-MX"/>
        </w:rPr>
        <w:t> </w:t>
      </w: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chamar</w:t>
      </w:r>
      <w:r w:rsidRPr="00D32D5F">
        <w:rPr>
          <w:rStyle w:val="apple-converted-space"/>
          <w:rFonts w:ascii="Calibri" w:hAnsi="Calibri" w:cs="Tahoma"/>
          <w:i/>
          <w:iCs/>
          <w:color w:val="000000"/>
          <w:sz w:val="25"/>
          <w:szCs w:val="25"/>
          <w:lang w:val="es-MX"/>
        </w:rPr>
        <w:t> </w:t>
      </w: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o blusa.  Favor de ponerlo en el zapatero que se encuentra en la puerta a la entrada del aula.  El estudiante podrá levantar su dispositivo electrónico/ tecnología cual timbre la campana y salgan del cuarto.</w:t>
      </w: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33201F37" w14:textId="77777777" w:rsidR="00D32D5F" w:rsidRPr="00D32D5F" w:rsidRDefault="00D32D5F" w:rsidP="00D32D5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Los dispositivos electrónicos/ tecnología y audífonos personales no deben ser visibles en clase.</w:t>
      </w: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0549290E" w14:textId="77777777" w:rsidR="00D32D5F" w:rsidRPr="00D32D5F" w:rsidRDefault="00D32D5F" w:rsidP="00D32D5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El estudiante no usara los dispositivos electrónicos/ tecnología personal para estar revisando que hora es.</w:t>
      </w: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4917D5A4" w14:textId="62B8B934" w:rsidR="00D32D5F" w:rsidRPr="00D32D5F" w:rsidRDefault="00D32D5F" w:rsidP="00D32D5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Si el estudiante usa un dispositivo electrónico/ tecnología personal será para algo relacionado con la lección del</w:t>
      </w:r>
      <w:r w:rsidRPr="00D32D5F">
        <w:rPr>
          <w:rStyle w:val="apple-converted-space"/>
          <w:rFonts w:ascii="Calibri" w:hAnsi="Calibri" w:cs="Tahoma"/>
          <w:i/>
          <w:iCs/>
          <w:color w:val="000000"/>
          <w:sz w:val="25"/>
          <w:szCs w:val="25"/>
          <w:lang w:val="es-MX"/>
        </w:rPr>
        <w:t> </w:t>
      </w: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día</w:t>
      </w:r>
      <w:r w:rsidRPr="00D32D5F">
        <w:rPr>
          <w:rStyle w:val="apple-converted-space"/>
          <w:rFonts w:ascii="Calibri" w:hAnsi="Calibri" w:cs="Tahoma"/>
          <w:i/>
          <w:iCs/>
          <w:color w:val="000000"/>
          <w:sz w:val="25"/>
          <w:szCs w:val="25"/>
          <w:lang w:val="es-MX"/>
        </w:rPr>
        <w:t> </w:t>
      </w: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o actividad  CON PERMISON de la maestra.</w:t>
      </w: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326BDD2E" w14:textId="77777777" w:rsidR="00D32D5F" w:rsidRPr="00D32D5F" w:rsidRDefault="00D32D5F" w:rsidP="00D32D5F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6F10F710" w14:textId="77777777" w:rsidR="00D32D5F" w:rsidRPr="00D32D5F" w:rsidRDefault="00D32D5F" w:rsidP="00D32D5F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b/>
          <w:bCs/>
          <w:i/>
          <w:iCs/>
          <w:color w:val="000000"/>
          <w:sz w:val="25"/>
          <w:szCs w:val="25"/>
          <w:lang w:val="es-MX"/>
        </w:rPr>
        <w:t>DURANTE TODO TIPO Y FORMA DE EXAMEN</w:t>
      </w: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46C5A2B7" w14:textId="77777777" w:rsidR="00D32D5F" w:rsidRPr="00D32D5F" w:rsidRDefault="00D32D5F" w:rsidP="00D32D5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El estudiante mantendrá todo dispositivo electrónico/ tecnología y audífonos</w:t>
      </w:r>
      <w:r w:rsidRPr="00D32D5F">
        <w:rPr>
          <w:rStyle w:val="apple-converted-space"/>
          <w:rFonts w:ascii="Calibri" w:hAnsi="Calibri" w:cs="Tahoma"/>
          <w:i/>
          <w:iCs/>
          <w:color w:val="000000"/>
          <w:sz w:val="25"/>
          <w:szCs w:val="25"/>
          <w:lang w:val="es-MX"/>
        </w:rPr>
        <w:t> </w:t>
      </w: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personales</w:t>
      </w:r>
      <w:r w:rsidRPr="00D32D5F">
        <w:rPr>
          <w:rStyle w:val="apple-converted-space"/>
          <w:rFonts w:ascii="Calibri" w:hAnsi="Calibri" w:cs="Tahoma"/>
          <w:i/>
          <w:iCs/>
          <w:color w:val="000000"/>
          <w:sz w:val="25"/>
          <w:szCs w:val="25"/>
          <w:lang w:val="es-MX"/>
        </w:rPr>
        <w:t> </w:t>
      </w: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aguardados o en una área designada por la maestra durante todo examen.</w:t>
      </w:r>
    </w:p>
    <w:p w14:paraId="4AAB3E0C" w14:textId="77777777" w:rsidR="00D32D5F" w:rsidRPr="00D32D5F" w:rsidRDefault="00D32D5F" w:rsidP="00D32D5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Todo dispositivo electrónico/ tecnología y audífonos</w:t>
      </w:r>
      <w:r w:rsidRPr="00D32D5F">
        <w:rPr>
          <w:rStyle w:val="apple-converted-space"/>
          <w:rFonts w:ascii="Calibri" w:hAnsi="Calibri" w:cs="Tahoma"/>
          <w:i/>
          <w:iCs/>
          <w:color w:val="000000"/>
          <w:sz w:val="25"/>
          <w:szCs w:val="25"/>
          <w:lang w:val="es-MX"/>
        </w:rPr>
        <w:t> </w:t>
      </w: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personales</w:t>
      </w:r>
      <w:r w:rsidRPr="00D32D5F">
        <w:rPr>
          <w:rStyle w:val="apple-converted-space"/>
          <w:rFonts w:ascii="Calibri" w:hAnsi="Calibri" w:cs="Tahoma"/>
          <w:i/>
          <w:iCs/>
          <w:color w:val="000000"/>
          <w:sz w:val="25"/>
          <w:szCs w:val="25"/>
          <w:lang w:val="es-MX"/>
        </w:rPr>
        <w:t> </w:t>
      </w: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se mantendrán aguardados hasta que se hayan recolectado TODOS los exámenes.</w:t>
      </w: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351B9967" w14:textId="64E854AE" w:rsidR="00D32D5F" w:rsidRPr="00D32D5F" w:rsidRDefault="00D32D5F" w:rsidP="00D32D5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Si el estudiante usa o tiene un dispositivo electrónico/ tecnología personal durante un examen, se le quitara el examen al estudiante y se le dará una calificación de cero (-0-).</w:t>
      </w:r>
    </w:p>
    <w:p w14:paraId="41BBD249" w14:textId="7ED8DAA8" w:rsidR="00D32D5F" w:rsidRPr="00D32D5F" w:rsidRDefault="00D32D5F" w:rsidP="00D32D5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i/>
          <w:iCs/>
          <w:color w:val="000000"/>
          <w:sz w:val="25"/>
          <w:szCs w:val="25"/>
          <w:lang w:val="es-MX"/>
        </w:rPr>
        <w:t>Aunque el estudiante haya terminado y entregado el examen, el estudiante tendrá que espera a que TODOS los estudiantes hayan entregado el examen y la maestra haya dado su aprobación para que tomen su dispositivo electrónico/ tecnología personal.</w:t>
      </w: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5D7F096B" w14:textId="77777777" w:rsidR="00D32D5F" w:rsidRPr="00D32D5F" w:rsidRDefault="00D32D5F" w:rsidP="00D32D5F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6D9931F9" w14:textId="77777777" w:rsidR="00D32D5F" w:rsidRPr="00D32D5F" w:rsidRDefault="00D32D5F" w:rsidP="00D32D5F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eop"/>
          <w:rFonts w:ascii="Calibri" w:hAnsi="Calibri" w:cs="Tahoma"/>
          <w:sz w:val="25"/>
          <w:szCs w:val="25"/>
        </w:rPr>
        <w:t> </w:t>
      </w:r>
    </w:p>
    <w:p w14:paraId="34EC7A6A" w14:textId="3CDAF434" w:rsidR="00CF2513" w:rsidRPr="00D32D5F" w:rsidRDefault="00D32D5F" w:rsidP="00D32D5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Tahoma"/>
          <w:sz w:val="25"/>
          <w:szCs w:val="25"/>
        </w:rPr>
      </w:pPr>
      <w:r w:rsidRPr="00D32D5F">
        <w:rPr>
          <w:rStyle w:val="normaltextrun"/>
          <w:rFonts w:ascii="Calibri" w:hAnsi="Calibri" w:cs="Tahoma"/>
          <w:b/>
          <w:bCs/>
          <w:i/>
          <w:iCs/>
          <w:color w:val="000000"/>
          <w:sz w:val="25"/>
          <w:szCs w:val="25"/>
          <w:lang w:val="es-MX"/>
        </w:rPr>
        <w:t>FAV</w:t>
      </w:r>
      <w:r>
        <w:rPr>
          <w:rStyle w:val="normaltextrun"/>
          <w:rFonts w:ascii="Calibri" w:hAnsi="Calibri" w:cs="Tahoma"/>
          <w:b/>
          <w:bCs/>
          <w:i/>
          <w:iCs/>
          <w:color w:val="000000"/>
          <w:sz w:val="25"/>
          <w:szCs w:val="25"/>
          <w:lang w:val="es-MX"/>
        </w:rPr>
        <w:t>OR DE QUEDARSE CON PAGINAS 1 AL 3</w:t>
      </w:r>
      <w:r w:rsidRPr="00D32D5F">
        <w:rPr>
          <w:rStyle w:val="normaltextrun"/>
          <w:rFonts w:ascii="Calibri" w:hAnsi="Calibri" w:cs="Tahoma"/>
          <w:b/>
          <w:bCs/>
          <w:i/>
          <w:iCs/>
          <w:color w:val="000000"/>
          <w:sz w:val="25"/>
          <w:szCs w:val="25"/>
          <w:lang w:val="es-MX"/>
        </w:rPr>
        <w:t xml:space="preserve"> PARA SU ARCHIVO.</w:t>
      </w:r>
    </w:p>
    <w:tbl>
      <w:tblPr>
        <w:tblStyle w:val="TableGrid"/>
        <w:tblW w:w="9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992"/>
      </w:tblGrid>
      <w:tr w:rsidR="00A17A7B" w:rsidRPr="0074221F" w14:paraId="70007D10" w14:textId="77777777" w:rsidTr="00157D77">
        <w:trPr>
          <w:trHeight w:val="1693"/>
        </w:trPr>
        <w:tc>
          <w:tcPr>
            <w:tcW w:w="1656" w:type="dxa"/>
          </w:tcPr>
          <w:p w14:paraId="6DC5A9EB" w14:textId="77777777" w:rsidR="00A17A7B" w:rsidRPr="0074221F" w:rsidRDefault="00A17A7B" w:rsidP="00157D77">
            <w:pPr>
              <w:rPr>
                <w:rFonts w:asciiTheme="majorHAnsi" w:hAnsiTheme="majorHAnsi" w:cstheme="majorHAnsi"/>
              </w:rPr>
            </w:pPr>
            <w:r w:rsidRPr="0074221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DCAC606" wp14:editId="471BADB8">
                  <wp:extent cx="902142" cy="1250112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der rive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56" cy="128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vAlign w:val="center"/>
          </w:tcPr>
          <w:p w14:paraId="53147E60" w14:textId="77777777" w:rsidR="00A17A7B" w:rsidRPr="00B90E50" w:rsidRDefault="00A17A7B" w:rsidP="00157D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Rosa E. Covarrubias, English Language Arts &amp; </w:t>
            </w:r>
            <w:r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Master Reading Teacher</w:t>
            </w:r>
          </w:p>
          <w:p w14:paraId="54411931" w14:textId="77777777" w:rsidR="00A17A7B" w:rsidRPr="00B90E50" w:rsidRDefault="00A17A7B" w:rsidP="00157D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0E50">
              <w:rPr>
                <w:rFonts w:asciiTheme="majorHAnsi" w:hAnsiTheme="majorHAnsi" w:cstheme="majorHAnsi"/>
                <w:b/>
                <w:sz w:val="24"/>
                <w:szCs w:val="24"/>
              </w:rPr>
              <w:t>Simon Rivera Early College High School</w:t>
            </w:r>
          </w:p>
          <w:p w14:paraId="6070515A" w14:textId="77777777" w:rsidR="00A17A7B" w:rsidRPr="00B90E50" w:rsidRDefault="00A17A7B" w:rsidP="00157D77">
            <w:pPr>
              <w:tabs>
                <w:tab w:val="left" w:pos="2928"/>
              </w:tabs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6955 FM 802, E211</w:t>
            </w:r>
          </w:p>
          <w:p w14:paraId="4FEDE0C1" w14:textId="77777777" w:rsidR="00A17A7B" w:rsidRPr="00B90E50" w:rsidRDefault="00A17A7B" w:rsidP="00157D77">
            <w:pPr>
              <w:tabs>
                <w:tab w:val="left" w:pos="3312"/>
              </w:tabs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Brownsville</w:t>
            </w:r>
            <w:r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, TX 78521</w:t>
            </w:r>
            <w:r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ab/>
            </w:r>
          </w:p>
          <w:p w14:paraId="73D43E00" w14:textId="77777777" w:rsidR="00A17A7B" w:rsidRPr="00B90E50" w:rsidRDefault="00A17A7B" w:rsidP="00157D77">
            <w:pP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90E5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Work: 956/831-8700  or 956/698-3146 </w:t>
            </w:r>
          </w:p>
          <w:p w14:paraId="305B89CD" w14:textId="77777777" w:rsidR="00A17A7B" w:rsidRPr="008A7A43" w:rsidRDefault="00A17A7B" w:rsidP="00157D77">
            <w:pPr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8A7A43"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fldChar w:fldCharType="begin"/>
            </w:r>
            <w:r w:rsidRPr="008A7A43"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instrText xml:space="preserve"> HYPERLINK "mailto:recovarrubias@bisd.us" </w:instrText>
            </w:r>
            <w:r w:rsidRPr="008A7A43"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fldChar w:fldCharType="separate"/>
            </w:r>
            <w:r w:rsidRPr="008A7A43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recovarrubias@bisd.us</w:t>
            </w:r>
          </w:p>
          <w:p w14:paraId="42C2446E" w14:textId="77777777" w:rsidR="00A17A7B" w:rsidRPr="008A7A43" w:rsidRDefault="00A17A7B" w:rsidP="00157D77">
            <w:pPr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8A7A43">
              <w:rPr>
                <w:rFonts w:asciiTheme="majorHAnsi" w:eastAsia="Times New Roman" w:hAnsiTheme="majorHAnsi" w:cstheme="majorHAnsi"/>
                <w:b/>
                <w:bCs/>
                <w:color w:val="C0504D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fldChar w:fldCharType="end"/>
            </w:r>
            <w:hyperlink r:id="rId10" w:history="1">
              <w:r w:rsidRPr="008A7A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C0504D" w:themeColor="accent2"/>
                  <w:sz w:val="24"/>
                  <w:szCs w:val="24"/>
                  <w14:textFill>
                    <w14:gradFill>
                      <w14:gsLst>
                        <w14:gs w14:pos="0">
                          <w14:schemeClr w14:val="accent2">
                            <w14:lumMod w14:val="75000"/>
                            <w14:shade w14:val="30000"/>
                            <w14:satMod w14:val="115000"/>
                          </w14:schemeClr>
                        </w14:gs>
                        <w14:gs w14:pos="50000">
                          <w14:schemeClr w14:val="accent2">
                            <w14:lumMod w14:val="75000"/>
                            <w14:shade w14:val="67500"/>
                            <w14:satMod w14:val="115000"/>
                          </w14:schemeClr>
                        </w14:gs>
                        <w14:gs w14:pos="100000">
                          <w14:schemeClr w14:val="accent2">
                            <w14:lumMod w14:val="75000"/>
                            <w14:shade w14:val="100000"/>
                            <w14:satMod w14:val="115000"/>
                          </w14:schemeClr>
                        </w14:gs>
                      </w14:gsLst>
                      <w14:lin w14:ang="16200000" w14:scaled="0"/>
                    </w14:gradFill>
                  </w14:textFill>
                </w:rPr>
                <w:t>https://edmodo.com/covarrubiasenglish</w:t>
              </w:r>
            </w:hyperlink>
          </w:p>
          <w:p w14:paraId="6240EE3D" w14:textId="1A753EFF" w:rsidR="00A17A7B" w:rsidRPr="008F7216" w:rsidRDefault="00397508" w:rsidP="00157D77">
            <w:pPr>
              <w:rPr>
                <w:rFonts w:asciiTheme="majorHAnsi" w:eastAsiaTheme="majorEastAsia" w:hAnsiTheme="majorHAnsi" w:cstheme="majorBidi"/>
                <w:b/>
                <w:bCs/>
                <w:color w:val="C0504D" w:themeColor="accent2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chemeClr w14:val="accent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hyperlink r:id="rId11" w:history="1">
              <w:r w:rsidR="00A17A7B" w:rsidRPr="008A7A43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color w:val="C0504D" w:themeColor="accent2"/>
                  <w:sz w:val="24"/>
                  <w:szCs w:val="24"/>
                  <w14:textFill>
                    <w14:gradFill>
                      <w14:gsLst>
                        <w14:gs w14:pos="0">
                          <w14:schemeClr w14:val="accent2">
                            <w14:lumMod w14:val="75000"/>
                            <w14:shade w14:val="30000"/>
                            <w14:satMod w14:val="115000"/>
                          </w14:schemeClr>
                        </w14:gs>
                        <w14:gs w14:pos="50000">
                          <w14:schemeClr w14:val="accent2">
                            <w14:lumMod w14:val="75000"/>
                            <w14:shade w14:val="67500"/>
                            <w14:satMod w14:val="115000"/>
                          </w14:schemeClr>
                        </w14:gs>
                        <w14:gs w14:pos="100000">
                          <w14:schemeClr w14:val="accent2">
                            <w14:lumMod w14:val="75000"/>
                            <w14:shade w14:val="100000"/>
                            <w14:satMod w14:val="115000"/>
                          </w14:schemeClr>
                        </w14:gs>
                      </w14:gsLst>
                      <w14:lin w14:ang="16200000" w14:scaled="0"/>
                    </w14:gradFill>
                  </w14:textFill>
                </w:rPr>
                <w:t>www.spanglishwriters.webbly.com</w:t>
              </w:r>
            </w:hyperlink>
          </w:p>
        </w:tc>
      </w:tr>
    </w:tbl>
    <w:p w14:paraId="6CC8CA4D" w14:textId="77777777" w:rsidR="009968A2" w:rsidRPr="00834F22" w:rsidRDefault="009968A2" w:rsidP="009968A2">
      <w:pPr>
        <w:spacing w:after="0" w:line="240" w:lineRule="auto"/>
        <w:rPr>
          <w:rFonts w:ascii="Bodoni MT" w:hAnsi="Bodoni MT" w:cs="Times New Roman"/>
          <w:i/>
          <w:color w:val="000000" w:themeColor="text1"/>
          <w:sz w:val="20"/>
          <w:szCs w:val="20"/>
          <w:lang w:val="es-MX"/>
        </w:rPr>
      </w:pPr>
    </w:p>
    <w:p w14:paraId="628F48AC" w14:textId="135CB5B4" w:rsidR="008A7A43" w:rsidRPr="008A7A43" w:rsidRDefault="008A7A43" w:rsidP="008F721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Tahoma"/>
          <w:sz w:val="12"/>
          <w:szCs w:val="12"/>
        </w:rPr>
      </w:pPr>
      <w:r w:rsidRPr="008A7A43">
        <w:rPr>
          <w:rStyle w:val="normaltextrun"/>
          <w:rFonts w:ascii="Calibri" w:hAnsi="Calibri" w:cs="Tahoma"/>
          <w:b/>
          <w:bCs/>
          <w:i/>
          <w:iCs/>
          <w:color w:val="000000"/>
          <w:sz w:val="27"/>
          <w:szCs w:val="27"/>
          <w:lang w:val="es-MX"/>
        </w:rPr>
        <w:t>RECIBO de</w:t>
      </w:r>
      <w:r w:rsidRPr="008A7A43">
        <w:rPr>
          <w:rStyle w:val="eop"/>
          <w:rFonts w:ascii="Calibri" w:hAnsi="Calibri" w:cs="Tahoma"/>
          <w:sz w:val="27"/>
          <w:szCs w:val="27"/>
        </w:rPr>
        <w:t> </w:t>
      </w:r>
      <w:r w:rsidR="008F7216">
        <w:rPr>
          <w:rFonts w:ascii="Calibri" w:hAnsi="Calibri" w:cs="Tahoma"/>
          <w:sz w:val="12"/>
          <w:szCs w:val="12"/>
        </w:rPr>
        <w:t xml:space="preserve"> </w:t>
      </w:r>
      <w:r w:rsidRPr="008A7A43">
        <w:rPr>
          <w:rStyle w:val="normaltextrun"/>
          <w:rFonts w:ascii="Calibri" w:hAnsi="Calibri" w:cs="Tahoma"/>
          <w:b/>
          <w:bCs/>
          <w:i/>
          <w:iCs/>
          <w:color w:val="000000"/>
          <w:sz w:val="27"/>
          <w:szCs w:val="27"/>
          <w:lang w:val="es-MX"/>
        </w:rPr>
        <w:t xml:space="preserve">Programa de Estudio de la Clase de </w:t>
      </w:r>
      <w:r>
        <w:rPr>
          <w:rStyle w:val="normaltextrun"/>
          <w:rFonts w:ascii="Calibri" w:hAnsi="Calibri" w:cs="Tahoma"/>
          <w:b/>
          <w:bCs/>
          <w:i/>
          <w:iCs/>
          <w:color w:val="000000"/>
          <w:sz w:val="27"/>
          <w:szCs w:val="27"/>
          <w:lang w:val="es-MX"/>
        </w:rPr>
        <w:t>Literatura</w:t>
      </w:r>
      <w:r w:rsidRPr="008A7A43">
        <w:rPr>
          <w:rStyle w:val="normaltextrun"/>
          <w:rFonts w:ascii="Calibri" w:hAnsi="Calibri" w:cs="Tahoma"/>
          <w:b/>
          <w:bCs/>
          <w:i/>
          <w:iCs/>
          <w:color w:val="000000"/>
          <w:sz w:val="27"/>
          <w:szCs w:val="27"/>
          <w:lang w:val="es-MX"/>
        </w:rPr>
        <w:t xml:space="preserve"> en Ingles</w:t>
      </w:r>
      <w:r w:rsidRPr="008A7A43">
        <w:rPr>
          <w:rStyle w:val="eop"/>
          <w:rFonts w:ascii="Calibri" w:hAnsi="Calibri" w:cs="Tahoma"/>
          <w:sz w:val="27"/>
          <w:szCs w:val="27"/>
        </w:rPr>
        <w:t> </w:t>
      </w:r>
    </w:p>
    <w:p w14:paraId="2DE3E446" w14:textId="77777777" w:rsidR="008A7A43" w:rsidRPr="008A7A43" w:rsidRDefault="008A7A43" w:rsidP="008A7A4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Tahoma"/>
          <w:sz w:val="12"/>
          <w:szCs w:val="12"/>
        </w:rPr>
      </w:pPr>
      <w:r w:rsidRPr="008A7A43">
        <w:rPr>
          <w:rStyle w:val="normaltextrun"/>
          <w:rFonts w:ascii="Calibri" w:hAnsi="Calibri" w:cs="Tahoma"/>
          <w:i/>
          <w:iCs/>
          <w:color w:val="000000"/>
          <w:sz w:val="27"/>
          <w:szCs w:val="27"/>
          <w:lang w:val="es-MX"/>
        </w:rPr>
        <w:t>&amp;</w:t>
      </w:r>
      <w:r w:rsidRPr="008A7A43">
        <w:rPr>
          <w:rStyle w:val="eop"/>
          <w:rFonts w:ascii="Calibri" w:hAnsi="Calibri" w:cs="Tahoma"/>
          <w:sz w:val="27"/>
          <w:szCs w:val="27"/>
        </w:rPr>
        <w:t> </w:t>
      </w:r>
    </w:p>
    <w:p w14:paraId="1AB91997" w14:textId="77777777" w:rsidR="008A7A43" w:rsidRPr="008A7A43" w:rsidRDefault="008A7A43" w:rsidP="008A7A4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Tahoma"/>
          <w:sz w:val="12"/>
          <w:szCs w:val="12"/>
        </w:rPr>
      </w:pPr>
      <w:r w:rsidRPr="008A7A43">
        <w:rPr>
          <w:rStyle w:val="normaltextrun"/>
          <w:rFonts w:ascii="Calibri" w:hAnsi="Calibri" w:cs="Tahoma"/>
          <w:b/>
          <w:bCs/>
          <w:i/>
          <w:iCs/>
          <w:color w:val="000000"/>
          <w:sz w:val="27"/>
          <w:szCs w:val="27"/>
          <w:lang w:val="es-MX"/>
        </w:rPr>
        <w:t>Política Para los Estudiantes</w:t>
      </w:r>
      <w:r w:rsidRPr="008A7A43">
        <w:rPr>
          <w:rStyle w:val="eop"/>
          <w:rFonts w:ascii="Calibri" w:hAnsi="Calibri" w:cs="Tahoma"/>
          <w:sz w:val="27"/>
          <w:szCs w:val="27"/>
        </w:rPr>
        <w:t> </w:t>
      </w:r>
    </w:p>
    <w:p w14:paraId="4A176642" w14:textId="77777777" w:rsidR="008A7A43" w:rsidRPr="008A7A43" w:rsidRDefault="008A7A43" w:rsidP="008A7A4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Tahoma"/>
          <w:sz w:val="12"/>
          <w:szCs w:val="12"/>
        </w:rPr>
      </w:pPr>
      <w:r w:rsidRPr="008A7A43">
        <w:rPr>
          <w:rStyle w:val="normaltextrun"/>
          <w:rFonts w:ascii="Calibri" w:hAnsi="Calibri" w:cs="Tahoma"/>
          <w:b/>
          <w:bCs/>
          <w:i/>
          <w:iCs/>
          <w:color w:val="000000"/>
          <w:sz w:val="27"/>
          <w:szCs w:val="27"/>
          <w:lang w:val="es-MX"/>
        </w:rPr>
        <w:t>Para el Uso de Dispositivos Electrónicos y Tecnología</w:t>
      </w:r>
      <w:r w:rsidRPr="008A7A43">
        <w:rPr>
          <w:rStyle w:val="eop"/>
          <w:rFonts w:ascii="Calibri" w:hAnsi="Calibri" w:cs="Tahoma"/>
          <w:sz w:val="27"/>
          <w:szCs w:val="27"/>
        </w:rPr>
        <w:t> </w:t>
      </w:r>
    </w:p>
    <w:p w14:paraId="7EBAD8D9" w14:textId="4439F56F" w:rsidR="008A7A43" w:rsidRDefault="008A7A43" w:rsidP="008A7A43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b/>
          <w:bCs/>
          <w:i/>
          <w:iCs/>
          <w:color w:val="000000"/>
          <w:sz w:val="27"/>
          <w:szCs w:val="27"/>
          <w:lang w:val="es-MX"/>
        </w:rPr>
        <w:t xml:space="preserve">Año Escolar </w:t>
      </w:r>
      <w:r w:rsidRPr="008A7A43">
        <w:rPr>
          <w:rStyle w:val="normaltextrun"/>
          <w:rFonts w:ascii="Calibri" w:hAnsi="Calibri" w:cs="Tahoma"/>
          <w:b/>
          <w:bCs/>
          <w:i/>
          <w:iCs/>
          <w:color w:val="000000"/>
          <w:sz w:val="27"/>
          <w:szCs w:val="27"/>
          <w:lang w:val="es-MX"/>
        </w:rPr>
        <w:t>2017-2018</w:t>
      </w:r>
      <w:r w:rsidRPr="008A7A43">
        <w:rPr>
          <w:rStyle w:val="eop"/>
          <w:rFonts w:ascii="Calibri" w:hAnsi="Calibri" w:cs="Tahoma"/>
          <w:sz w:val="27"/>
          <w:szCs w:val="27"/>
        </w:rPr>
        <w:t> </w:t>
      </w:r>
    </w:p>
    <w:p w14:paraId="0BE44802" w14:textId="77777777" w:rsidR="00A17A7B" w:rsidRPr="00C858A1" w:rsidRDefault="00A17A7B" w:rsidP="009968A2">
      <w:pPr>
        <w:spacing w:after="0" w:line="240" w:lineRule="auto"/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</w:pPr>
    </w:p>
    <w:p w14:paraId="6E05CF40" w14:textId="7E897D16" w:rsidR="009968A2" w:rsidRPr="00C858A1" w:rsidRDefault="009968A2" w:rsidP="008A7A43">
      <w:pPr>
        <w:spacing w:after="0" w:line="240" w:lineRule="auto"/>
        <w:jc w:val="both"/>
        <w:rPr>
          <w:rFonts w:ascii="Bodoni MT" w:hAnsi="Bodoni MT"/>
          <w:i/>
          <w:color w:val="000000" w:themeColor="text1"/>
          <w:sz w:val="27"/>
          <w:szCs w:val="27"/>
          <w:lang w:val="es-MX"/>
        </w:rPr>
      </w:pP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  <w:t>Yo, ________________________________</w:t>
      </w:r>
      <w:r w:rsidR="008A7A43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_</w:t>
      </w: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 xml:space="preserve">________________, entiendo y esto de acuerdo en seguir el </w:t>
      </w:r>
      <w:r w:rsidRPr="00C858A1">
        <w:rPr>
          <w:rStyle w:val="normalchar1"/>
          <w:rFonts w:ascii="Bodoni MT" w:hAnsi="Bodoni MT"/>
          <w:bCs/>
          <w:i/>
          <w:color w:val="000000" w:themeColor="text1"/>
          <w:sz w:val="27"/>
          <w:szCs w:val="27"/>
          <w:lang w:val="es-MX"/>
        </w:rPr>
        <w:t xml:space="preserve">Programa de Estudio de la Clase de Lectura en Ingles </w:t>
      </w: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 xml:space="preserve">&amp; </w:t>
      </w:r>
      <w:r w:rsidRPr="00C858A1">
        <w:rPr>
          <w:rFonts w:ascii="Bodoni MT" w:hAnsi="Bodoni MT"/>
          <w:i/>
          <w:color w:val="000000" w:themeColor="text1"/>
          <w:sz w:val="27"/>
          <w:szCs w:val="27"/>
          <w:lang w:val="es-MX"/>
        </w:rPr>
        <w:t>Política Para los Estudiantes Para el Uso de Dispositivos Electrónicos y Tecnología.</w:t>
      </w:r>
    </w:p>
    <w:p w14:paraId="6FECBE03" w14:textId="77777777" w:rsidR="009968A2" w:rsidRPr="00834F22" w:rsidRDefault="009968A2" w:rsidP="008A7A43">
      <w:pPr>
        <w:spacing w:after="0" w:line="240" w:lineRule="auto"/>
        <w:jc w:val="both"/>
        <w:rPr>
          <w:rFonts w:ascii="Bodoni MT" w:hAnsi="Bodoni MT" w:cs="Times New Roman"/>
          <w:i/>
          <w:color w:val="000000" w:themeColor="text1"/>
          <w:sz w:val="20"/>
          <w:szCs w:val="20"/>
          <w:lang w:val="es-MX"/>
        </w:rPr>
      </w:pPr>
    </w:p>
    <w:p w14:paraId="68426B5A" w14:textId="77777777" w:rsidR="009968A2" w:rsidRPr="00C858A1" w:rsidRDefault="009968A2" w:rsidP="008A7A43">
      <w:pPr>
        <w:spacing w:after="0" w:line="240" w:lineRule="auto"/>
        <w:jc w:val="both"/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</w:pP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  <w:t xml:space="preserve">Yo entiendo que cualesquier violación de la reglas y políticas podrían resultar en la confiscación del dispositivo electrónico/ tecnología.  Todo dispositivo electrónico se entrega a la administración (oficina). </w:t>
      </w:r>
    </w:p>
    <w:p w14:paraId="571D5C0C" w14:textId="77777777" w:rsidR="009968A2" w:rsidRPr="00834F22" w:rsidRDefault="009968A2" w:rsidP="008A7A43">
      <w:pPr>
        <w:spacing w:after="0" w:line="240" w:lineRule="auto"/>
        <w:jc w:val="both"/>
        <w:rPr>
          <w:rFonts w:ascii="Bodoni MT" w:hAnsi="Bodoni MT" w:cs="Times New Roman"/>
          <w:i/>
          <w:color w:val="000000" w:themeColor="text1"/>
          <w:sz w:val="20"/>
          <w:szCs w:val="20"/>
          <w:lang w:val="es-MX"/>
        </w:rPr>
      </w:pPr>
    </w:p>
    <w:p w14:paraId="1C6117F8" w14:textId="77777777" w:rsidR="009968A2" w:rsidRPr="00C858A1" w:rsidRDefault="009968A2" w:rsidP="008A7A43">
      <w:pPr>
        <w:spacing w:after="0" w:line="240" w:lineRule="auto"/>
        <w:jc w:val="both"/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</w:pP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  <w:t>Yo entiendo que si reúso entregar el dispositivo electrónico/ tecnología a la maestra recibiré un remisión a la oficina que podría resultar en El Cuarto de Suspensión Escolar (I.S.S.).</w:t>
      </w:r>
    </w:p>
    <w:p w14:paraId="53E1563D" w14:textId="77777777" w:rsidR="009968A2" w:rsidRPr="00834F22" w:rsidRDefault="009968A2" w:rsidP="009968A2">
      <w:pPr>
        <w:spacing w:after="0" w:line="240" w:lineRule="auto"/>
        <w:rPr>
          <w:rFonts w:ascii="Bodoni MT" w:hAnsi="Bodoni MT" w:cs="Times New Roman"/>
          <w:i/>
          <w:color w:val="000000" w:themeColor="text1"/>
          <w:sz w:val="16"/>
          <w:szCs w:val="16"/>
          <w:lang w:val="es-MX"/>
        </w:rPr>
      </w:pPr>
    </w:p>
    <w:p w14:paraId="06B65780" w14:textId="77777777" w:rsidR="009968A2" w:rsidRPr="00C858A1" w:rsidRDefault="009968A2" w:rsidP="009968A2">
      <w:pPr>
        <w:spacing w:after="0" w:line="240" w:lineRule="auto"/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</w:pPr>
    </w:p>
    <w:p w14:paraId="1C478E36" w14:textId="6C1C97DA" w:rsidR="009968A2" w:rsidRPr="00C858A1" w:rsidRDefault="009968A2" w:rsidP="009968A2">
      <w:pPr>
        <w:spacing w:after="0" w:line="240" w:lineRule="auto"/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</w:pP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______________________________________</w:t>
      </w: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_______</w:t>
      </w: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______________</w:t>
      </w:r>
    </w:p>
    <w:p w14:paraId="002776C0" w14:textId="7B94B368" w:rsidR="009968A2" w:rsidRPr="00C858A1" w:rsidRDefault="009968A2" w:rsidP="009968A2">
      <w:pPr>
        <w:spacing w:after="0" w:line="240" w:lineRule="auto"/>
        <w:ind w:firstLine="720"/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</w:pP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Nombre del Estudiante</w:t>
      </w: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  <w:t>Fecha</w:t>
      </w:r>
    </w:p>
    <w:p w14:paraId="05036205" w14:textId="77777777" w:rsidR="009968A2" w:rsidRPr="00C858A1" w:rsidRDefault="009968A2" w:rsidP="009968A2">
      <w:pPr>
        <w:spacing w:after="0" w:line="240" w:lineRule="auto"/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</w:pPr>
    </w:p>
    <w:p w14:paraId="6DD40B1E" w14:textId="377EBC49" w:rsidR="009968A2" w:rsidRPr="00C858A1" w:rsidRDefault="009968A2" w:rsidP="009968A2">
      <w:pPr>
        <w:spacing w:after="0" w:line="240" w:lineRule="auto"/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</w:pP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______________________________________</w:t>
      </w: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_______</w:t>
      </w: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______________</w:t>
      </w:r>
    </w:p>
    <w:p w14:paraId="0D9BC30A" w14:textId="2B9601CB" w:rsidR="008F7216" w:rsidRDefault="009968A2" w:rsidP="008F7216">
      <w:pPr>
        <w:spacing w:after="0" w:line="240" w:lineRule="auto"/>
        <w:ind w:firstLine="720"/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</w:pPr>
      <w:r w:rsidRPr="00C858A1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Padre/</w:t>
      </w:r>
      <w:r w:rsidR="008A7A43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 xml:space="preserve"> </w:t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>Madre/ Guardián Legal</w:t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</w:r>
      <w:r w:rsidR="00834F22">
        <w:rPr>
          <w:rFonts w:ascii="Bodoni MT" w:hAnsi="Bodoni MT" w:cs="Times New Roman"/>
          <w:i/>
          <w:color w:val="000000" w:themeColor="text1"/>
          <w:sz w:val="27"/>
          <w:szCs w:val="27"/>
          <w:lang w:val="es-MX"/>
        </w:rPr>
        <w:tab/>
        <w:t>Fecha</w:t>
      </w:r>
    </w:p>
    <w:p w14:paraId="1EFE87A4" w14:textId="77777777" w:rsidR="008F7216" w:rsidRPr="008F7216" w:rsidRDefault="008F7216" w:rsidP="008F7216">
      <w:pPr>
        <w:spacing w:after="0" w:line="240" w:lineRule="auto"/>
        <w:ind w:firstLine="720"/>
        <w:rPr>
          <w:rFonts w:ascii="Bodoni MT" w:hAnsi="Bodoni MT" w:cs="Times New Roman"/>
          <w:i/>
          <w:color w:val="000000" w:themeColor="text1"/>
          <w:sz w:val="16"/>
          <w:szCs w:val="16"/>
          <w:lang w:val="es-MX"/>
        </w:rPr>
      </w:pPr>
    </w:p>
    <w:p w14:paraId="7A296626" w14:textId="34CF9433" w:rsidR="00B822FF" w:rsidRPr="008F7216" w:rsidRDefault="009968A2" w:rsidP="008F7216">
      <w:pPr>
        <w:pStyle w:val="Normal1"/>
        <w:spacing w:line="240" w:lineRule="auto"/>
        <w:jc w:val="right"/>
        <w:rPr>
          <w:rFonts w:ascii="Bodoni MT" w:hAnsi="Bodoni MT"/>
          <w:b/>
          <w:i/>
          <w:color w:val="000000" w:themeColor="text1"/>
          <w:sz w:val="36"/>
          <w:szCs w:val="36"/>
          <w:lang w:val="es-MX"/>
        </w:rPr>
      </w:pPr>
      <w:r w:rsidRPr="008F7216">
        <w:rPr>
          <w:rFonts w:ascii="Bodoni MT" w:hAnsi="Bodoni MT"/>
          <w:b/>
          <w:i/>
          <w:color w:val="000000" w:themeColor="text1"/>
          <w:sz w:val="30"/>
          <w:szCs w:val="30"/>
          <w:lang w:val="es-MX"/>
        </w:rPr>
        <w:t>FAVOR DE REGRESAR ESTA PORCION A LA MAESTRA</w:t>
      </w:r>
      <w:r w:rsidRPr="00C858A1">
        <w:rPr>
          <w:rFonts w:ascii="Bodoni MT" w:hAnsi="Bodoni MT"/>
          <w:b/>
          <w:i/>
          <w:color w:val="000000" w:themeColor="text1"/>
          <w:sz w:val="36"/>
          <w:szCs w:val="36"/>
          <w:lang w:val="es-MX"/>
        </w:rPr>
        <w:t>.</w:t>
      </w:r>
    </w:p>
    <w:sectPr w:rsidR="00B822FF" w:rsidRPr="008F721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B54AF" w14:textId="77777777" w:rsidR="00397508" w:rsidRDefault="00397508" w:rsidP="00CF2513">
      <w:pPr>
        <w:spacing w:after="0" w:line="240" w:lineRule="auto"/>
      </w:pPr>
      <w:r>
        <w:separator/>
      </w:r>
    </w:p>
  </w:endnote>
  <w:endnote w:type="continuationSeparator" w:id="0">
    <w:p w14:paraId="612F7A6E" w14:textId="77777777" w:rsidR="00397508" w:rsidRDefault="00397508" w:rsidP="00CF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MT">
    <w:altName w:val="Avenir Medium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9AEF" w14:textId="0A798CB4" w:rsidR="00CF2513" w:rsidRPr="001169AE" w:rsidRDefault="00CF2513" w:rsidP="001169AE">
    <w:pPr>
      <w:pStyle w:val="Footer"/>
      <w:pBdr>
        <w:top w:val="single" w:sz="4" w:space="0" w:color="D9D9D9" w:themeColor="background1" w:themeShade="D9"/>
      </w:pBdr>
      <w:jc w:val="right"/>
      <w:rPr>
        <w:rFonts w:ascii="Calibri" w:hAnsi="Calibri"/>
        <w:b/>
        <w:i/>
        <w:sz w:val="16"/>
        <w:szCs w:val="16"/>
      </w:rPr>
    </w:pPr>
    <w:r w:rsidRPr="001169AE">
      <w:rPr>
        <w:rFonts w:ascii="Calibri" w:hAnsi="Calibri"/>
        <w:i/>
        <w:sz w:val="16"/>
        <w:szCs w:val="16"/>
      </w:rPr>
      <w:tab/>
    </w:r>
    <w:r w:rsidR="001169AE" w:rsidRPr="001169AE">
      <w:rPr>
        <w:rFonts w:ascii="Calibri" w:hAnsi="Calibri"/>
        <w:b/>
        <w:i/>
        <w:sz w:val="16"/>
        <w:szCs w:val="16"/>
      </w:rPr>
      <w:t xml:space="preserve"> R.E. Covarrubias     </w:t>
    </w:r>
    <w:r w:rsidR="001169AE" w:rsidRPr="001169AE">
      <w:rPr>
        <w:rStyle w:val="normalchar1"/>
        <w:b/>
        <w:bCs/>
        <w:i/>
        <w:color w:val="000000" w:themeColor="text1"/>
        <w:sz w:val="16"/>
        <w:szCs w:val="16"/>
        <w:lang w:val="es-MX"/>
      </w:rPr>
      <w:t>Programa de Estudio de la Clase de Literatura en Ingles</w:t>
    </w:r>
    <w:r w:rsidR="001169AE" w:rsidRPr="001169AE">
      <w:rPr>
        <w:rFonts w:ascii="Calibri" w:hAnsi="Calibri"/>
        <w:b/>
        <w:i/>
        <w:sz w:val="16"/>
        <w:szCs w:val="16"/>
      </w:rPr>
      <w:t xml:space="preserve"> 2017-2018  </w:t>
    </w:r>
    <w:sdt>
      <w:sdtPr>
        <w:rPr>
          <w:rFonts w:ascii="Calibri" w:hAnsi="Calibri"/>
          <w:b/>
          <w:i/>
          <w:sz w:val="16"/>
          <w:szCs w:val="16"/>
        </w:rPr>
        <w:id w:val="-48570692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1169AE">
          <w:rPr>
            <w:rFonts w:ascii="Calibri" w:hAnsi="Calibri"/>
            <w:b/>
            <w:i/>
            <w:sz w:val="16"/>
            <w:szCs w:val="16"/>
          </w:rPr>
          <w:fldChar w:fldCharType="begin"/>
        </w:r>
        <w:r w:rsidRPr="001169AE">
          <w:rPr>
            <w:rFonts w:ascii="Calibri" w:hAnsi="Calibri"/>
            <w:b/>
            <w:i/>
            <w:sz w:val="16"/>
            <w:szCs w:val="16"/>
          </w:rPr>
          <w:instrText xml:space="preserve"> PAGE   \* MERGEFORMAT </w:instrText>
        </w:r>
        <w:r w:rsidRPr="001169AE">
          <w:rPr>
            <w:rFonts w:ascii="Calibri" w:hAnsi="Calibri"/>
            <w:b/>
            <w:i/>
            <w:sz w:val="16"/>
            <w:szCs w:val="16"/>
          </w:rPr>
          <w:fldChar w:fldCharType="separate"/>
        </w:r>
        <w:r w:rsidR="00397508">
          <w:rPr>
            <w:rFonts w:ascii="Calibri" w:hAnsi="Calibri"/>
            <w:b/>
            <w:i/>
            <w:noProof/>
            <w:sz w:val="16"/>
            <w:szCs w:val="16"/>
          </w:rPr>
          <w:t>1</w:t>
        </w:r>
        <w:r w:rsidRPr="001169AE">
          <w:rPr>
            <w:rFonts w:ascii="Calibri" w:hAnsi="Calibri"/>
            <w:b/>
            <w:i/>
            <w:noProof/>
            <w:sz w:val="16"/>
            <w:szCs w:val="16"/>
          </w:rPr>
          <w:fldChar w:fldCharType="end"/>
        </w:r>
        <w:r w:rsidRPr="001169AE">
          <w:rPr>
            <w:rFonts w:ascii="Calibri" w:hAnsi="Calibri"/>
            <w:b/>
            <w:i/>
            <w:sz w:val="16"/>
            <w:szCs w:val="16"/>
          </w:rPr>
          <w:t xml:space="preserve"> | </w:t>
        </w:r>
        <w:r w:rsidRPr="001169AE">
          <w:rPr>
            <w:rFonts w:ascii="Calibri" w:hAnsi="Calibri"/>
            <w:b/>
            <w:i/>
            <w:color w:val="7F7F7F" w:themeColor="background1" w:themeShade="7F"/>
            <w:spacing w:val="60"/>
            <w:sz w:val="16"/>
            <w:szCs w:val="16"/>
          </w:rPr>
          <w:t>of 4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892D6" w14:textId="77777777" w:rsidR="00397508" w:rsidRDefault="00397508" w:rsidP="00CF2513">
      <w:pPr>
        <w:spacing w:after="0" w:line="240" w:lineRule="auto"/>
      </w:pPr>
      <w:r>
        <w:separator/>
      </w:r>
    </w:p>
  </w:footnote>
  <w:footnote w:type="continuationSeparator" w:id="0">
    <w:p w14:paraId="63AED83E" w14:textId="77777777" w:rsidR="00397508" w:rsidRDefault="00397508" w:rsidP="00CF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527"/>
    <w:multiLevelType w:val="hybridMultilevel"/>
    <w:tmpl w:val="B36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0828"/>
    <w:multiLevelType w:val="hybridMultilevel"/>
    <w:tmpl w:val="59464D12"/>
    <w:lvl w:ilvl="0" w:tplc="BAE2F99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A69A2"/>
    <w:multiLevelType w:val="multilevel"/>
    <w:tmpl w:val="721AA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C378B"/>
    <w:multiLevelType w:val="multilevel"/>
    <w:tmpl w:val="118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C6AC9"/>
    <w:multiLevelType w:val="multilevel"/>
    <w:tmpl w:val="E7763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3574D"/>
    <w:multiLevelType w:val="multilevel"/>
    <w:tmpl w:val="F9A82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C4433"/>
    <w:multiLevelType w:val="multilevel"/>
    <w:tmpl w:val="1FD0F1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37F16"/>
    <w:multiLevelType w:val="multilevel"/>
    <w:tmpl w:val="9B929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1281F"/>
    <w:multiLevelType w:val="hybridMultilevel"/>
    <w:tmpl w:val="D210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13692"/>
    <w:multiLevelType w:val="hybridMultilevel"/>
    <w:tmpl w:val="3586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66A7C"/>
    <w:multiLevelType w:val="hybridMultilevel"/>
    <w:tmpl w:val="B10A6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F377D"/>
    <w:multiLevelType w:val="multilevel"/>
    <w:tmpl w:val="FF446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61A13"/>
    <w:multiLevelType w:val="multilevel"/>
    <w:tmpl w:val="0A664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87A1A"/>
    <w:multiLevelType w:val="multilevel"/>
    <w:tmpl w:val="13DAE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8D"/>
    <w:rsid w:val="000004BF"/>
    <w:rsid w:val="00005F01"/>
    <w:rsid w:val="0002718B"/>
    <w:rsid w:val="000272FC"/>
    <w:rsid w:val="000279AC"/>
    <w:rsid w:val="00032892"/>
    <w:rsid w:val="00033916"/>
    <w:rsid w:val="000346E7"/>
    <w:rsid w:val="00042142"/>
    <w:rsid w:val="000461C6"/>
    <w:rsid w:val="000514DA"/>
    <w:rsid w:val="000522C9"/>
    <w:rsid w:val="00060ADD"/>
    <w:rsid w:val="00067AF5"/>
    <w:rsid w:val="00094E12"/>
    <w:rsid w:val="0009661B"/>
    <w:rsid w:val="000A20A5"/>
    <w:rsid w:val="000C4F2C"/>
    <w:rsid w:val="000D038A"/>
    <w:rsid w:val="000D5235"/>
    <w:rsid w:val="000D563D"/>
    <w:rsid w:val="000D6A39"/>
    <w:rsid w:val="000D6FB2"/>
    <w:rsid w:val="000D7BEF"/>
    <w:rsid w:val="00113D85"/>
    <w:rsid w:val="00114F15"/>
    <w:rsid w:val="001169AE"/>
    <w:rsid w:val="00126565"/>
    <w:rsid w:val="00131E67"/>
    <w:rsid w:val="00142004"/>
    <w:rsid w:val="00142C74"/>
    <w:rsid w:val="001437C6"/>
    <w:rsid w:val="00145947"/>
    <w:rsid w:val="00151763"/>
    <w:rsid w:val="00154D72"/>
    <w:rsid w:val="00155AF9"/>
    <w:rsid w:val="001704AA"/>
    <w:rsid w:val="00171904"/>
    <w:rsid w:val="00175846"/>
    <w:rsid w:val="00184917"/>
    <w:rsid w:val="00187B61"/>
    <w:rsid w:val="001A2A7D"/>
    <w:rsid w:val="001A5259"/>
    <w:rsid w:val="001B2607"/>
    <w:rsid w:val="001B5FE6"/>
    <w:rsid w:val="001B6C44"/>
    <w:rsid w:val="001C1BAA"/>
    <w:rsid w:val="001C4F28"/>
    <w:rsid w:val="001D056A"/>
    <w:rsid w:val="001E0AA7"/>
    <w:rsid w:val="001F0B8A"/>
    <w:rsid w:val="001F46EF"/>
    <w:rsid w:val="002041EE"/>
    <w:rsid w:val="00217014"/>
    <w:rsid w:val="0022066E"/>
    <w:rsid w:val="00223567"/>
    <w:rsid w:val="00226D34"/>
    <w:rsid w:val="00227173"/>
    <w:rsid w:val="00241A15"/>
    <w:rsid w:val="00242063"/>
    <w:rsid w:val="00251736"/>
    <w:rsid w:val="00257962"/>
    <w:rsid w:val="00260540"/>
    <w:rsid w:val="002624A7"/>
    <w:rsid w:val="00263DC9"/>
    <w:rsid w:val="00281836"/>
    <w:rsid w:val="002A73A0"/>
    <w:rsid w:val="002C4E99"/>
    <w:rsid w:val="002C728D"/>
    <w:rsid w:val="002D4F7A"/>
    <w:rsid w:val="002D4FA2"/>
    <w:rsid w:val="002E75A2"/>
    <w:rsid w:val="00306709"/>
    <w:rsid w:val="003110A9"/>
    <w:rsid w:val="00323C00"/>
    <w:rsid w:val="003243EF"/>
    <w:rsid w:val="00355331"/>
    <w:rsid w:val="0036024F"/>
    <w:rsid w:val="00361C18"/>
    <w:rsid w:val="0036419D"/>
    <w:rsid w:val="00371B96"/>
    <w:rsid w:val="00372157"/>
    <w:rsid w:val="00374591"/>
    <w:rsid w:val="00385796"/>
    <w:rsid w:val="003924E1"/>
    <w:rsid w:val="00397508"/>
    <w:rsid w:val="003C0317"/>
    <w:rsid w:val="003E16DA"/>
    <w:rsid w:val="003E7000"/>
    <w:rsid w:val="00426801"/>
    <w:rsid w:val="00432586"/>
    <w:rsid w:val="00435D36"/>
    <w:rsid w:val="00435D89"/>
    <w:rsid w:val="00441274"/>
    <w:rsid w:val="00445F9C"/>
    <w:rsid w:val="00452F84"/>
    <w:rsid w:val="00460546"/>
    <w:rsid w:val="004615D3"/>
    <w:rsid w:val="00466B65"/>
    <w:rsid w:val="0047031B"/>
    <w:rsid w:val="00470991"/>
    <w:rsid w:val="00471BA1"/>
    <w:rsid w:val="00473352"/>
    <w:rsid w:val="0047556F"/>
    <w:rsid w:val="00480CA4"/>
    <w:rsid w:val="00481975"/>
    <w:rsid w:val="004843A6"/>
    <w:rsid w:val="0048737B"/>
    <w:rsid w:val="00495F56"/>
    <w:rsid w:val="004A6B14"/>
    <w:rsid w:val="004B6FEA"/>
    <w:rsid w:val="004D42B5"/>
    <w:rsid w:val="0050560D"/>
    <w:rsid w:val="00505F72"/>
    <w:rsid w:val="00516C5E"/>
    <w:rsid w:val="005256B6"/>
    <w:rsid w:val="00541709"/>
    <w:rsid w:val="00555BB9"/>
    <w:rsid w:val="0056384E"/>
    <w:rsid w:val="0057473D"/>
    <w:rsid w:val="0059506A"/>
    <w:rsid w:val="005A1D36"/>
    <w:rsid w:val="005B4BD3"/>
    <w:rsid w:val="005C5917"/>
    <w:rsid w:val="005E28D5"/>
    <w:rsid w:val="006152FF"/>
    <w:rsid w:val="00626EF8"/>
    <w:rsid w:val="0063088E"/>
    <w:rsid w:val="00634719"/>
    <w:rsid w:val="00642B83"/>
    <w:rsid w:val="0064443F"/>
    <w:rsid w:val="00651F93"/>
    <w:rsid w:val="00670C5F"/>
    <w:rsid w:val="00671876"/>
    <w:rsid w:val="0068287D"/>
    <w:rsid w:val="00696FEA"/>
    <w:rsid w:val="006A06D7"/>
    <w:rsid w:val="006A40FE"/>
    <w:rsid w:val="006A5D7B"/>
    <w:rsid w:val="006D17A9"/>
    <w:rsid w:val="006E0B94"/>
    <w:rsid w:val="006E1598"/>
    <w:rsid w:val="006F7EA8"/>
    <w:rsid w:val="00700451"/>
    <w:rsid w:val="007023FD"/>
    <w:rsid w:val="00711A8E"/>
    <w:rsid w:val="007240B5"/>
    <w:rsid w:val="00735341"/>
    <w:rsid w:val="007374AD"/>
    <w:rsid w:val="00742448"/>
    <w:rsid w:val="00745854"/>
    <w:rsid w:val="0075307F"/>
    <w:rsid w:val="007627F0"/>
    <w:rsid w:val="0076674E"/>
    <w:rsid w:val="007728EB"/>
    <w:rsid w:val="00773996"/>
    <w:rsid w:val="00780B90"/>
    <w:rsid w:val="00791D21"/>
    <w:rsid w:val="007B6985"/>
    <w:rsid w:val="007D7FA7"/>
    <w:rsid w:val="007F1455"/>
    <w:rsid w:val="00824945"/>
    <w:rsid w:val="00825690"/>
    <w:rsid w:val="00825BBE"/>
    <w:rsid w:val="00834F22"/>
    <w:rsid w:val="00844BA7"/>
    <w:rsid w:val="00851E83"/>
    <w:rsid w:val="00853E8B"/>
    <w:rsid w:val="008554D6"/>
    <w:rsid w:val="00856E0E"/>
    <w:rsid w:val="008749EE"/>
    <w:rsid w:val="00893458"/>
    <w:rsid w:val="00897BF2"/>
    <w:rsid w:val="008A7A43"/>
    <w:rsid w:val="008B0F92"/>
    <w:rsid w:val="008B5852"/>
    <w:rsid w:val="008B7D1C"/>
    <w:rsid w:val="008C1676"/>
    <w:rsid w:val="008C1EE7"/>
    <w:rsid w:val="008C44AC"/>
    <w:rsid w:val="008C4B6A"/>
    <w:rsid w:val="008C5C17"/>
    <w:rsid w:val="008C6549"/>
    <w:rsid w:val="008D5068"/>
    <w:rsid w:val="008E6C25"/>
    <w:rsid w:val="008F7216"/>
    <w:rsid w:val="00935B5C"/>
    <w:rsid w:val="00942EEE"/>
    <w:rsid w:val="009500E6"/>
    <w:rsid w:val="00964255"/>
    <w:rsid w:val="00965D03"/>
    <w:rsid w:val="00966FA2"/>
    <w:rsid w:val="0097572D"/>
    <w:rsid w:val="00980908"/>
    <w:rsid w:val="00980AB6"/>
    <w:rsid w:val="00981262"/>
    <w:rsid w:val="009968A2"/>
    <w:rsid w:val="009A18F4"/>
    <w:rsid w:val="009A1F0E"/>
    <w:rsid w:val="009A6597"/>
    <w:rsid w:val="009A6F4C"/>
    <w:rsid w:val="009B0E3B"/>
    <w:rsid w:val="009B2BC6"/>
    <w:rsid w:val="009C2931"/>
    <w:rsid w:val="009C2B17"/>
    <w:rsid w:val="009D66EC"/>
    <w:rsid w:val="009D7ABA"/>
    <w:rsid w:val="009F0E82"/>
    <w:rsid w:val="00A001B8"/>
    <w:rsid w:val="00A04A7B"/>
    <w:rsid w:val="00A10851"/>
    <w:rsid w:val="00A12BF1"/>
    <w:rsid w:val="00A17A7B"/>
    <w:rsid w:val="00A3701A"/>
    <w:rsid w:val="00A43B9B"/>
    <w:rsid w:val="00A54A96"/>
    <w:rsid w:val="00A57D3B"/>
    <w:rsid w:val="00A8313E"/>
    <w:rsid w:val="00A863E3"/>
    <w:rsid w:val="00A87E35"/>
    <w:rsid w:val="00A907DA"/>
    <w:rsid w:val="00AA4ADE"/>
    <w:rsid w:val="00AB00B1"/>
    <w:rsid w:val="00AC072F"/>
    <w:rsid w:val="00AE3510"/>
    <w:rsid w:val="00AE4D79"/>
    <w:rsid w:val="00B019AA"/>
    <w:rsid w:val="00B02888"/>
    <w:rsid w:val="00B160E6"/>
    <w:rsid w:val="00B2454B"/>
    <w:rsid w:val="00B30F79"/>
    <w:rsid w:val="00B445DF"/>
    <w:rsid w:val="00B448DB"/>
    <w:rsid w:val="00B61C84"/>
    <w:rsid w:val="00B64D6D"/>
    <w:rsid w:val="00B6747E"/>
    <w:rsid w:val="00B71D7C"/>
    <w:rsid w:val="00B74296"/>
    <w:rsid w:val="00B74DA1"/>
    <w:rsid w:val="00B822FF"/>
    <w:rsid w:val="00B87FCF"/>
    <w:rsid w:val="00BA279C"/>
    <w:rsid w:val="00BB5A17"/>
    <w:rsid w:val="00BC4255"/>
    <w:rsid w:val="00BE2BBC"/>
    <w:rsid w:val="00BE529B"/>
    <w:rsid w:val="00C2027B"/>
    <w:rsid w:val="00C23C22"/>
    <w:rsid w:val="00C26909"/>
    <w:rsid w:val="00C26CAF"/>
    <w:rsid w:val="00C443A2"/>
    <w:rsid w:val="00C46B0F"/>
    <w:rsid w:val="00C46E27"/>
    <w:rsid w:val="00C57F2B"/>
    <w:rsid w:val="00C61AED"/>
    <w:rsid w:val="00C764CA"/>
    <w:rsid w:val="00C77370"/>
    <w:rsid w:val="00C84732"/>
    <w:rsid w:val="00C84955"/>
    <w:rsid w:val="00C8552A"/>
    <w:rsid w:val="00CA0DF3"/>
    <w:rsid w:val="00CA321B"/>
    <w:rsid w:val="00CA63AD"/>
    <w:rsid w:val="00CB28A3"/>
    <w:rsid w:val="00CC2D47"/>
    <w:rsid w:val="00CC3D0D"/>
    <w:rsid w:val="00CC6FB2"/>
    <w:rsid w:val="00CD29FB"/>
    <w:rsid w:val="00CD5744"/>
    <w:rsid w:val="00CD6377"/>
    <w:rsid w:val="00CF0148"/>
    <w:rsid w:val="00CF2513"/>
    <w:rsid w:val="00CF255B"/>
    <w:rsid w:val="00CF4795"/>
    <w:rsid w:val="00CF6BDA"/>
    <w:rsid w:val="00CF7A12"/>
    <w:rsid w:val="00D13483"/>
    <w:rsid w:val="00D24654"/>
    <w:rsid w:val="00D32D5F"/>
    <w:rsid w:val="00D331D1"/>
    <w:rsid w:val="00D34360"/>
    <w:rsid w:val="00D36255"/>
    <w:rsid w:val="00D40D69"/>
    <w:rsid w:val="00D40D9B"/>
    <w:rsid w:val="00D46054"/>
    <w:rsid w:val="00D5009B"/>
    <w:rsid w:val="00D50784"/>
    <w:rsid w:val="00D5257C"/>
    <w:rsid w:val="00D57DB8"/>
    <w:rsid w:val="00D66781"/>
    <w:rsid w:val="00D75595"/>
    <w:rsid w:val="00D76FA3"/>
    <w:rsid w:val="00D81B83"/>
    <w:rsid w:val="00D87C64"/>
    <w:rsid w:val="00D956B1"/>
    <w:rsid w:val="00DA08CE"/>
    <w:rsid w:val="00DA4447"/>
    <w:rsid w:val="00DA523D"/>
    <w:rsid w:val="00DA574A"/>
    <w:rsid w:val="00DB030F"/>
    <w:rsid w:val="00DD119D"/>
    <w:rsid w:val="00DD394B"/>
    <w:rsid w:val="00DD5503"/>
    <w:rsid w:val="00DE1911"/>
    <w:rsid w:val="00DF6134"/>
    <w:rsid w:val="00DF6B2A"/>
    <w:rsid w:val="00DF6F4D"/>
    <w:rsid w:val="00E0440E"/>
    <w:rsid w:val="00E21177"/>
    <w:rsid w:val="00E26016"/>
    <w:rsid w:val="00E27BB5"/>
    <w:rsid w:val="00E329DE"/>
    <w:rsid w:val="00E331B7"/>
    <w:rsid w:val="00E40010"/>
    <w:rsid w:val="00E43731"/>
    <w:rsid w:val="00E53B4D"/>
    <w:rsid w:val="00E61221"/>
    <w:rsid w:val="00E66273"/>
    <w:rsid w:val="00E67D95"/>
    <w:rsid w:val="00E819C8"/>
    <w:rsid w:val="00E85CFA"/>
    <w:rsid w:val="00E92CF4"/>
    <w:rsid w:val="00E9633C"/>
    <w:rsid w:val="00EA7330"/>
    <w:rsid w:val="00EB4AAC"/>
    <w:rsid w:val="00EC014A"/>
    <w:rsid w:val="00EC2011"/>
    <w:rsid w:val="00EC34C8"/>
    <w:rsid w:val="00ED69D0"/>
    <w:rsid w:val="00EE0431"/>
    <w:rsid w:val="00EE5AFE"/>
    <w:rsid w:val="00EF7CD0"/>
    <w:rsid w:val="00F116AA"/>
    <w:rsid w:val="00F2499A"/>
    <w:rsid w:val="00F33ABB"/>
    <w:rsid w:val="00F35D4F"/>
    <w:rsid w:val="00F513F7"/>
    <w:rsid w:val="00F57AAE"/>
    <w:rsid w:val="00F66CFB"/>
    <w:rsid w:val="00F833CC"/>
    <w:rsid w:val="00F97CCF"/>
    <w:rsid w:val="00FA7219"/>
    <w:rsid w:val="00FC240F"/>
    <w:rsid w:val="00FC3CEE"/>
    <w:rsid w:val="00FC47B6"/>
    <w:rsid w:val="00FD0DA8"/>
    <w:rsid w:val="00FE5AA0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52C1"/>
  <w15:docId w15:val="{6CB4EDCE-F7CF-478A-9679-0F1EABC8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1C84"/>
    <w:rPr>
      <w:color w:val="0000FF" w:themeColor="hyperlink"/>
      <w:u w:val="single"/>
    </w:rPr>
  </w:style>
  <w:style w:type="paragraph" w:customStyle="1" w:styleId="Normal1">
    <w:name w:val="Normal1"/>
    <w:basedOn w:val="Normal"/>
    <w:rsid w:val="009500E6"/>
    <w:pPr>
      <w:spacing w:after="0" w:line="48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9500E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500E6"/>
    <w:pPr>
      <w:spacing w:after="160" w:line="259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CF25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13"/>
  </w:style>
  <w:style w:type="paragraph" w:styleId="Footer">
    <w:name w:val="footer"/>
    <w:basedOn w:val="Normal"/>
    <w:link w:val="FooterChar"/>
    <w:uiPriority w:val="99"/>
    <w:unhideWhenUsed/>
    <w:rsid w:val="00CF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9AE"/>
    <w:rPr>
      <w:rFonts w:ascii="Courier New" w:hAnsi="Courier New" w:cs="Courier New"/>
      <w:sz w:val="20"/>
      <w:szCs w:val="20"/>
    </w:rPr>
  </w:style>
  <w:style w:type="character" w:customStyle="1" w:styleId="normaltextrun">
    <w:name w:val="normaltextrun"/>
    <w:basedOn w:val="DefaultParagraphFont"/>
    <w:rsid w:val="00D32D5F"/>
  </w:style>
  <w:style w:type="character" w:customStyle="1" w:styleId="apple-converted-space">
    <w:name w:val="apple-converted-space"/>
    <w:basedOn w:val="DefaultParagraphFont"/>
    <w:rsid w:val="00D32D5F"/>
  </w:style>
  <w:style w:type="character" w:customStyle="1" w:styleId="eop">
    <w:name w:val="eop"/>
    <w:basedOn w:val="DefaultParagraphFont"/>
    <w:rsid w:val="00D32D5F"/>
  </w:style>
  <w:style w:type="paragraph" w:customStyle="1" w:styleId="paragraph">
    <w:name w:val="paragraph"/>
    <w:basedOn w:val="Normal"/>
    <w:rsid w:val="00D32D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7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anglishwriters.webbly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edmodo.com/covarrubiasenglish" TargetMode="External"/><Relationship Id="rId9" Type="http://schemas.openxmlformats.org/officeDocument/2006/relationships/hyperlink" Target="http://www.spanglishwriters.webbly.com" TargetMode="External"/><Relationship Id="rId10" Type="http://schemas.openxmlformats.org/officeDocument/2006/relationships/hyperlink" Target="https://edmodo.com/covarrubias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1139</Words>
  <Characters>6498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Rosa E. Covarrubias</cp:lastModifiedBy>
  <cp:revision>11</cp:revision>
  <cp:lastPrinted>2017-06-24T02:22:00Z</cp:lastPrinted>
  <dcterms:created xsi:type="dcterms:W3CDTF">2017-06-23T22:52:00Z</dcterms:created>
  <dcterms:modified xsi:type="dcterms:W3CDTF">2017-06-24T02:28:00Z</dcterms:modified>
</cp:coreProperties>
</file>